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6EC587" w14:textId="740C3977" w:rsidR="00E90E49" w:rsidRPr="007614B2" w:rsidRDefault="00E90E49" w:rsidP="00E35559">
      <w:pPr>
        <w:pStyle w:val="3GPPHeader"/>
        <w:spacing w:after="60"/>
        <w:rPr>
          <w:sz w:val="32"/>
          <w:szCs w:val="32"/>
          <w:highlight w:val="yellow"/>
          <w:lang w:val="de-DE"/>
        </w:rPr>
      </w:pPr>
      <w:r w:rsidRPr="007614B2">
        <w:rPr>
          <w:lang w:val="de-DE"/>
        </w:rPr>
        <w:t>3GPP TSG-RAN WG</w:t>
      </w:r>
      <w:r w:rsidR="00126758" w:rsidRPr="007614B2">
        <w:rPr>
          <w:lang w:val="de-DE"/>
        </w:rPr>
        <w:t>2</w:t>
      </w:r>
      <w:r w:rsidRPr="007614B2">
        <w:rPr>
          <w:lang w:val="de-DE"/>
        </w:rPr>
        <w:t xml:space="preserve"> #</w:t>
      </w:r>
      <w:r w:rsidR="00126758" w:rsidRPr="007614B2">
        <w:rPr>
          <w:lang w:val="de-DE"/>
        </w:rPr>
        <w:t>1</w:t>
      </w:r>
      <w:r w:rsidR="00735FA4">
        <w:rPr>
          <w:lang w:val="de-DE"/>
        </w:rPr>
        <w:t>10e</w:t>
      </w:r>
      <w:r w:rsidRPr="007614B2">
        <w:rPr>
          <w:lang w:val="de-DE"/>
        </w:rPr>
        <w:tab/>
      </w:r>
      <w:r w:rsidR="00964128" w:rsidRPr="00964128">
        <w:rPr>
          <w:sz w:val="32"/>
          <w:szCs w:val="32"/>
          <w:lang w:val="de-DE"/>
        </w:rPr>
        <w:t>R2-2004463</w:t>
      </w:r>
    </w:p>
    <w:p w14:paraId="7935FD66" w14:textId="11BBC588" w:rsidR="00C2238C" w:rsidRDefault="00735FA4" w:rsidP="00C2238C">
      <w:pPr>
        <w:pStyle w:val="CRCoverPage"/>
        <w:outlineLvl w:val="0"/>
        <w:rPr>
          <w:b/>
          <w:noProof/>
          <w:sz w:val="24"/>
        </w:rPr>
      </w:pPr>
      <w:r>
        <w:rPr>
          <w:b/>
          <w:noProof/>
          <w:sz w:val="24"/>
        </w:rPr>
        <w:t>1-12 June</w:t>
      </w:r>
      <w:r w:rsidR="00C2238C">
        <w:rPr>
          <w:b/>
          <w:noProof/>
          <w:sz w:val="24"/>
        </w:rPr>
        <w:t xml:space="preserve"> 2020</w:t>
      </w:r>
    </w:p>
    <w:p w14:paraId="0B9CA2F7" w14:textId="7DA9E152" w:rsidR="00E90E49" w:rsidRPr="00CE0424" w:rsidRDefault="00FB7C1F" w:rsidP="00311702">
      <w:pPr>
        <w:pStyle w:val="3GPPHeader"/>
      </w:pPr>
      <w:r>
        <w:tab/>
      </w:r>
    </w:p>
    <w:p w14:paraId="7CE64FCB" w14:textId="46F8A87E" w:rsidR="00E90E49" w:rsidRPr="00C92F6B" w:rsidRDefault="00E90E49" w:rsidP="00311702">
      <w:pPr>
        <w:pStyle w:val="3GPPHeader"/>
        <w:rPr>
          <w:sz w:val="22"/>
          <w:szCs w:val="22"/>
          <w:lang w:val="sv-SE"/>
        </w:rPr>
      </w:pPr>
      <w:r w:rsidRPr="00C92F6B">
        <w:rPr>
          <w:sz w:val="22"/>
          <w:szCs w:val="22"/>
          <w:lang w:val="sv-SE"/>
        </w:rPr>
        <w:t>Agenda Item:</w:t>
      </w:r>
      <w:r w:rsidRPr="00C92F6B">
        <w:rPr>
          <w:sz w:val="22"/>
          <w:szCs w:val="22"/>
          <w:lang w:val="sv-SE"/>
        </w:rPr>
        <w:tab/>
      </w:r>
      <w:r w:rsidR="009B1AAD">
        <w:rPr>
          <w:sz w:val="22"/>
          <w:szCs w:val="22"/>
          <w:lang w:val="sv-SE"/>
        </w:rPr>
        <w:t>6.</w:t>
      </w:r>
      <w:r w:rsidR="00B71CAA">
        <w:rPr>
          <w:sz w:val="22"/>
          <w:szCs w:val="22"/>
          <w:lang w:val="sv-SE"/>
        </w:rPr>
        <w:t>16.</w:t>
      </w:r>
      <w:r w:rsidR="00632CF6">
        <w:rPr>
          <w:sz w:val="22"/>
          <w:szCs w:val="22"/>
          <w:lang w:val="sv-SE"/>
        </w:rPr>
        <w:t>3</w:t>
      </w:r>
    </w:p>
    <w:p w14:paraId="2A901A61"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C06A427" w14:textId="429E0F88" w:rsidR="00E854C4" w:rsidRDefault="003D3C45" w:rsidP="00D546FF">
      <w:pPr>
        <w:pStyle w:val="3GPPHeader"/>
        <w:rPr>
          <w:sz w:val="22"/>
          <w:szCs w:val="22"/>
        </w:rPr>
      </w:pPr>
      <w:r>
        <w:rPr>
          <w:sz w:val="22"/>
          <w:szCs w:val="22"/>
        </w:rPr>
        <w:t>Title:</w:t>
      </w:r>
      <w:r w:rsidR="00E90E49" w:rsidRPr="00CE0424">
        <w:rPr>
          <w:sz w:val="22"/>
          <w:szCs w:val="22"/>
        </w:rPr>
        <w:tab/>
      </w:r>
      <w:r w:rsidR="00B224FD">
        <w:rPr>
          <w:sz w:val="22"/>
          <w:szCs w:val="22"/>
        </w:rPr>
        <w:t>On pathloss reference RS MAC CE for SRS and PUSCH</w:t>
      </w:r>
    </w:p>
    <w:p w14:paraId="3761C514" w14:textId="0AE1304D" w:rsidR="00E90E49" w:rsidRPr="007F504B" w:rsidRDefault="00E90E49" w:rsidP="00D546FF">
      <w:pPr>
        <w:pStyle w:val="3GPPHeader"/>
        <w:rPr>
          <w:rFonts w:eastAsiaTheme="minorEastAsia"/>
          <w:sz w:val="22"/>
          <w:szCs w:val="22"/>
        </w:rPr>
      </w:pPr>
      <w:r w:rsidRPr="00CE0424">
        <w:rPr>
          <w:sz w:val="22"/>
          <w:szCs w:val="22"/>
        </w:rPr>
        <w:t>Document for:</w:t>
      </w:r>
      <w:r w:rsidRPr="00CE0424">
        <w:rPr>
          <w:sz w:val="22"/>
          <w:szCs w:val="22"/>
        </w:rPr>
        <w:tab/>
      </w:r>
      <w:r w:rsidRPr="00A737F5">
        <w:rPr>
          <w:sz w:val="22"/>
          <w:szCs w:val="22"/>
        </w:rPr>
        <w:t>Discussion, Decision</w:t>
      </w:r>
    </w:p>
    <w:p w14:paraId="6E9C66B8" w14:textId="77777777" w:rsidR="00E90E49" w:rsidRPr="00CE0424" w:rsidRDefault="00230D18" w:rsidP="00CE0424">
      <w:pPr>
        <w:pStyle w:val="Heading1"/>
      </w:pPr>
      <w:r>
        <w:t>1</w:t>
      </w:r>
      <w:r>
        <w:tab/>
      </w:r>
      <w:r w:rsidR="00E90E49" w:rsidRPr="00CE0424">
        <w:t>Introduction</w:t>
      </w:r>
    </w:p>
    <w:p w14:paraId="3C58EBFF" w14:textId="6BEE0F90" w:rsidR="004A09F7" w:rsidRPr="00713B2F" w:rsidRDefault="00033D1F" w:rsidP="00713B2F">
      <w:pPr>
        <w:spacing w:before="120"/>
        <w:rPr>
          <w:rFonts w:ascii="Arial" w:hAnsi="Arial" w:cs="Arial"/>
        </w:rPr>
      </w:pPr>
      <w:bookmarkStart w:id="0" w:name="_Ref178064866"/>
      <w:r w:rsidRPr="00713B2F">
        <w:rPr>
          <w:rFonts w:ascii="Arial" w:hAnsi="Arial" w:cs="Arial"/>
        </w:rPr>
        <w:t>In RAN2</w:t>
      </w:r>
      <w:r w:rsidR="00280573" w:rsidRPr="00713B2F">
        <w:rPr>
          <w:rFonts w:ascii="Arial" w:hAnsi="Arial" w:cs="Arial"/>
        </w:rPr>
        <w:t>#109bise, MAC CE aspects progressed both via email and online discussions.</w:t>
      </w:r>
      <w:r w:rsidR="00E83051" w:rsidRPr="00713B2F">
        <w:rPr>
          <w:rFonts w:ascii="Arial" w:hAnsi="Arial" w:cs="Arial"/>
        </w:rPr>
        <w:t xml:space="preserve"> For pathloss reference RS configuration and related MAC CEs have FFS </w:t>
      </w:r>
      <w:r w:rsidR="004A09F7" w:rsidRPr="00713B2F">
        <w:rPr>
          <w:rFonts w:ascii="Arial" w:hAnsi="Arial" w:cs="Arial"/>
        </w:rPr>
        <w:t xml:space="preserve">as shown below as it is not clear in RAN2 how the </w:t>
      </w:r>
      <w:r w:rsidR="00387714" w:rsidRPr="00713B2F">
        <w:rPr>
          <w:rFonts w:ascii="Arial" w:hAnsi="Arial" w:cs="Arial"/>
        </w:rPr>
        <w:t xml:space="preserve">operation of mapping </w:t>
      </w:r>
      <w:r w:rsidR="00C938E9" w:rsidRPr="00713B2F">
        <w:rPr>
          <w:rFonts w:ascii="Arial" w:hAnsi="Arial" w:cs="Arial"/>
        </w:rPr>
        <w:t xml:space="preserve">SRIs to PUSCH pathloss reference RS operate together with 64 configured PUSCH pathloss </w:t>
      </w:r>
      <w:r w:rsidR="002B5441" w:rsidRPr="00713B2F">
        <w:rPr>
          <w:rFonts w:ascii="Arial" w:hAnsi="Arial" w:cs="Arial"/>
        </w:rPr>
        <w:t>reference RSs.</w:t>
      </w:r>
    </w:p>
    <w:p w14:paraId="538DF692" w14:textId="77777777" w:rsidR="00CB3728" w:rsidRDefault="00CB3728" w:rsidP="00CB3728">
      <w:pPr>
        <w:pStyle w:val="Comments"/>
      </w:pPr>
    </w:p>
    <w:p w14:paraId="08391343" w14:textId="77777777" w:rsidR="00CB3728" w:rsidRDefault="00CB3728" w:rsidP="00CB3728">
      <w:pPr>
        <w:pStyle w:val="Doc-text2"/>
        <w:pBdr>
          <w:top w:val="single" w:sz="4" w:space="1" w:color="auto"/>
          <w:left w:val="single" w:sz="4" w:space="4" w:color="auto"/>
          <w:bottom w:val="single" w:sz="4" w:space="1" w:color="auto"/>
          <w:right w:val="single" w:sz="4" w:space="4" w:color="auto"/>
        </w:pBdr>
      </w:pPr>
      <w:r>
        <w:t>Agreements via email (from [101][EMIMO]):</w:t>
      </w:r>
    </w:p>
    <w:p w14:paraId="10A4AB1D" w14:textId="77777777" w:rsidR="00CB3728" w:rsidRDefault="00CB3728" w:rsidP="00CB3728">
      <w:pPr>
        <w:pStyle w:val="Doc-text2"/>
        <w:numPr>
          <w:ilvl w:val="0"/>
          <w:numId w:val="37"/>
        </w:numPr>
        <w:pBdr>
          <w:top w:val="single" w:sz="4" w:space="1" w:color="auto"/>
          <w:left w:val="single" w:sz="4" w:space="4" w:color="auto"/>
          <w:bottom w:val="single" w:sz="4" w:space="1" w:color="auto"/>
          <w:right w:val="single" w:sz="4" w:space="4" w:color="auto"/>
        </w:pBdr>
        <w:overflowPunct/>
        <w:autoSpaceDE/>
        <w:autoSpaceDN/>
        <w:adjustRightInd/>
        <w:textAlignment w:val="auto"/>
      </w:pPr>
      <w:r>
        <w:t>Ongoing Random Access procedure triggered by a pending BFR SR without any valid PUCCH resources may be stopped when all triggered BFRs for SCells are cancelled.</w:t>
      </w:r>
    </w:p>
    <w:p w14:paraId="18452CBD" w14:textId="77777777" w:rsidR="00CB3728" w:rsidRDefault="00CB3728" w:rsidP="00CB3728">
      <w:pPr>
        <w:pStyle w:val="Doc-text2"/>
        <w:numPr>
          <w:ilvl w:val="0"/>
          <w:numId w:val="37"/>
        </w:numPr>
        <w:pBdr>
          <w:top w:val="single" w:sz="4" w:space="1" w:color="auto"/>
          <w:left w:val="single" w:sz="4" w:space="4" w:color="auto"/>
          <w:bottom w:val="single" w:sz="4" w:space="1" w:color="auto"/>
          <w:right w:val="single" w:sz="4" w:space="4" w:color="auto"/>
        </w:pBdr>
        <w:overflowPunct/>
        <w:autoSpaceDE/>
        <w:autoSpaceDN/>
        <w:adjustRightInd/>
        <w:textAlignment w:val="auto"/>
      </w:pPr>
      <w:r>
        <w:t>Multiple SRI IDs can be mapped to the same pathloss RS in PUSCH Pathloss RS Activation/Deactivation MAC CE.</w:t>
      </w:r>
    </w:p>
    <w:p w14:paraId="30D200CA" w14:textId="77777777" w:rsidR="00CB3728" w:rsidRDefault="00CB3728" w:rsidP="00CB3728">
      <w:pPr>
        <w:pStyle w:val="Doc-text2"/>
        <w:numPr>
          <w:ilvl w:val="0"/>
          <w:numId w:val="37"/>
        </w:numPr>
        <w:pBdr>
          <w:top w:val="single" w:sz="4" w:space="1" w:color="auto"/>
          <w:left w:val="single" w:sz="4" w:space="4" w:color="auto"/>
          <w:bottom w:val="single" w:sz="4" w:space="1" w:color="auto"/>
          <w:right w:val="single" w:sz="4" w:space="4" w:color="auto"/>
        </w:pBdr>
        <w:overflowPunct/>
        <w:autoSpaceDE/>
        <w:autoSpaceDN/>
        <w:adjustRightInd/>
        <w:textAlignment w:val="auto"/>
      </w:pPr>
      <w:r>
        <w:t>Change the name of PUSCH Pathloss Reference RS Activation/Deactivation MAC CE to PUSCH Pathloss Reference RS Update MAC CE (can still reconsider at the end if needed)</w:t>
      </w:r>
    </w:p>
    <w:p w14:paraId="03750CB8" w14:textId="77777777" w:rsidR="00CB3728" w:rsidRDefault="00CB3728" w:rsidP="00CB3728">
      <w:pPr>
        <w:pStyle w:val="Doc-text2"/>
        <w:pBdr>
          <w:top w:val="single" w:sz="4" w:space="1" w:color="auto"/>
          <w:left w:val="single" w:sz="4" w:space="4" w:color="auto"/>
          <w:bottom w:val="single" w:sz="4" w:space="1" w:color="auto"/>
          <w:right w:val="single" w:sz="4" w:space="4" w:color="auto"/>
        </w:pBdr>
      </w:pPr>
      <w:r>
        <w:t>4.</w:t>
      </w:r>
      <w:r>
        <w:tab/>
        <w:t>Change the name of SRS Pathloss Reference RS Activation/Deactivation MAC CE to SRS Pathloss Reference RS Update MAC CE (can still reconsider at the end if needed)</w:t>
      </w:r>
    </w:p>
    <w:p w14:paraId="3C759F53" w14:textId="77777777" w:rsidR="00CB3728" w:rsidRDefault="00CB3728" w:rsidP="00CB3728">
      <w:pPr>
        <w:pStyle w:val="Doc-text2"/>
        <w:pBdr>
          <w:top w:val="single" w:sz="4" w:space="1" w:color="auto"/>
          <w:left w:val="single" w:sz="4" w:space="4" w:color="auto"/>
          <w:bottom w:val="single" w:sz="4" w:space="1" w:color="auto"/>
          <w:right w:val="single" w:sz="4" w:space="4" w:color="auto"/>
        </w:pBdr>
      </w:pPr>
      <w:r>
        <w:t>5.</w:t>
      </w:r>
      <w:r>
        <w:tab/>
        <w:t>Re-design the SP SRS Activation/Deactivation MAC CE to support 192 NZP CSI-RS resource(s), and one new MAC CE covers AP SRS and SP SRS cases.</w:t>
      </w:r>
    </w:p>
    <w:p w14:paraId="076DFAA3" w14:textId="77777777" w:rsidR="00CB3728" w:rsidRDefault="00CB3728" w:rsidP="00CB3728">
      <w:pPr>
        <w:pStyle w:val="Doc-text2"/>
        <w:pBdr>
          <w:top w:val="single" w:sz="4" w:space="1" w:color="auto"/>
          <w:left w:val="single" w:sz="4" w:space="4" w:color="auto"/>
          <w:bottom w:val="single" w:sz="4" w:space="1" w:color="auto"/>
          <w:right w:val="single" w:sz="4" w:space="4" w:color="auto"/>
        </w:pBdr>
      </w:pPr>
      <w:r>
        <w:t>6.</w:t>
      </w:r>
      <w:r>
        <w:tab/>
      </w:r>
      <w:r w:rsidRPr="008B76B1">
        <w:t>Enhanced SP/AP SRS Activation/Deactivation MAC CE includes the A/D field to support deactivation function for SP/AP SRS resource set</w:t>
      </w:r>
      <w:r>
        <w:t>. F</w:t>
      </w:r>
      <w:r w:rsidRPr="008B76B1">
        <w:t>or the AP case the UE should not check the A/D field</w:t>
      </w:r>
    </w:p>
    <w:p w14:paraId="2134FDA2" w14:textId="77777777" w:rsidR="00CB3728" w:rsidRDefault="00CB3728" w:rsidP="00CB3728">
      <w:pPr>
        <w:pStyle w:val="Doc-text2"/>
        <w:pBdr>
          <w:top w:val="single" w:sz="4" w:space="1" w:color="auto"/>
          <w:left w:val="single" w:sz="4" w:space="4" w:color="auto"/>
          <w:bottom w:val="single" w:sz="4" w:space="1" w:color="auto"/>
          <w:right w:val="single" w:sz="4" w:space="4" w:color="auto"/>
        </w:pBdr>
      </w:pPr>
      <w:r>
        <w:t>FFSs:</w:t>
      </w:r>
    </w:p>
    <w:p w14:paraId="08F2EF18" w14:textId="77777777" w:rsidR="00CB3728" w:rsidRDefault="00CB3728" w:rsidP="00CB3728">
      <w:pPr>
        <w:pStyle w:val="Doc-text2"/>
        <w:pBdr>
          <w:top w:val="single" w:sz="4" w:space="1" w:color="auto"/>
          <w:left w:val="single" w:sz="4" w:space="4" w:color="auto"/>
          <w:bottom w:val="single" w:sz="4" w:space="1" w:color="auto"/>
          <w:right w:val="single" w:sz="4" w:space="4" w:color="auto"/>
        </w:pBdr>
      </w:pPr>
      <w:r>
        <w:t>-</w:t>
      </w:r>
      <w:r>
        <w:tab/>
        <w:t>Whether PUSCH Pathloss RS Activation/Deactivation MAC CE have A/D field to deactivate the PUSCH Pathloss RS which is mapped with SRI ID(s).</w:t>
      </w:r>
    </w:p>
    <w:p w14:paraId="6ACB2AE2" w14:textId="77777777" w:rsidR="00CB3728" w:rsidRDefault="00CB3728" w:rsidP="00CB3728">
      <w:pPr>
        <w:pStyle w:val="Doc-text2"/>
        <w:pBdr>
          <w:top w:val="single" w:sz="4" w:space="1" w:color="auto"/>
          <w:left w:val="single" w:sz="4" w:space="4" w:color="auto"/>
          <w:bottom w:val="single" w:sz="4" w:space="1" w:color="auto"/>
          <w:right w:val="single" w:sz="4" w:space="4" w:color="auto"/>
        </w:pBdr>
      </w:pPr>
      <w:r>
        <w:t>-</w:t>
      </w:r>
      <w:r>
        <w:tab/>
        <w:t>What is the initial state of RRC configured PL RSs when RRC configures more than 4 PL RSs (e.g. all are deactivated or first 4 PL RSs are activated.)</w:t>
      </w:r>
    </w:p>
    <w:p w14:paraId="0F38FEAA" w14:textId="77777777" w:rsidR="00CB3728" w:rsidRDefault="00CB3728" w:rsidP="00CB3728">
      <w:pPr>
        <w:pStyle w:val="Comments"/>
      </w:pPr>
    </w:p>
    <w:p w14:paraId="099E0C4E" w14:textId="0FCBD698" w:rsidR="00BF07E1" w:rsidRDefault="00BF07E1" w:rsidP="00BF07E1">
      <w:pPr>
        <w:overflowPunct/>
        <w:autoSpaceDE/>
        <w:autoSpaceDN/>
        <w:adjustRightInd/>
        <w:spacing w:after="0"/>
        <w:textAlignment w:val="auto"/>
        <w:rPr>
          <w:rFonts w:ascii="Calibri" w:eastAsia="Calibri" w:hAnsi="Calibri" w:cs="Calibri"/>
          <w:sz w:val="22"/>
          <w:szCs w:val="22"/>
          <w:lang w:val="en-US" w:eastAsia="en-US"/>
        </w:rPr>
      </w:pPr>
    </w:p>
    <w:p w14:paraId="003AEDD4" w14:textId="6F5A8B17" w:rsidR="00225905" w:rsidRPr="00713B2F" w:rsidRDefault="00225905" w:rsidP="00713B2F">
      <w:pPr>
        <w:spacing w:before="120"/>
        <w:rPr>
          <w:rFonts w:ascii="Arial" w:hAnsi="Arial" w:cs="Arial"/>
        </w:rPr>
      </w:pPr>
      <w:r w:rsidRPr="00713B2F">
        <w:rPr>
          <w:rFonts w:ascii="Arial" w:hAnsi="Arial" w:cs="Arial"/>
        </w:rPr>
        <w:t xml:space="preserve">In </w:t>
      </w:r>
      <w:r w:rsidR="00AF42E8" w:rsidRPr="00713B2F">
        <w:rPr>
          <w:rFonts w:ascii="Arial" w:hAnsi="Arial" w:cs="Arial"/>
        </w:rPr>
        <w:t>April</w:t>
      </w:r>
      <w:r w:rsidRPr="00713B2F">
        <w:rPr>
          <w:rFonts w:ascii="Arial" w:hAnsi="Arial" w:cs="Arial"/>
        </w:rPr>
        <w:t xml:space="preserve"> RAN1 meeting RAN1 added the yellow </w:t>
      </w:r>
      <w:r w:rsidR="00230294" w:rsidRPr="00713B2F">
        <w:rPr>
          <w:rFonts w:ascii="Arial" w:hAnsi="Arial" w:cs="Arial"/>
        </w:rPr>
        <w:t>highlighted</w:t>
      </w:r>
      <w:r w:rsidRPr="00713B2F">
        <w:rPr>
          <w:rFonts w:ascii="Arial" w:hAnsi="Arial" w:cs="Arial"/>
        </w:rPr>
        <w:t xml:space="preserve"> in </w:t>
      </w:r>
      <w:r w:rsidR="00E20E88" w:rsidRPr="00713B2F">
        <w:rPr>
          <w:rFonts w:ascii="Arial" w:hAnsi="Arial" w:cs="Arial"/>
        </w:rPr>
        <w:t>TS 38.213:</w:t>
      </w:r>
    </w:p>
    <w:p w14:paraId="7AA2E48E" w14:textId="77777777" w:rsidR="00225905" w:rsidRDefault="00225905" w:rsidP="00225905">
      <w:pPr>
        <w:spacing w:before="120"/>
        <w:rPr>
          <w:rFonts w:ascii="Arial" w:hAnsi="Arial" w:cs="Arial"/>
        </w:rPr>
      </w:pPr>
    </w:p>
    <w:p w14:paraId="56272155" w14:textId="77777777" w:rsidR="00225905" w:rsidRDefault="00225905" w:rsidP="00225905">
      <w:pPr>
        <w:pStyle w:val="NormalWeb"/>
        <w:wordWrap w:val="0"/>
        <w:spacing w:after="165" w:afterAutospacing="0" w:line="255" w:lineRule="atLeast"/>
        <w:jc w:val="both"/>
        <w:rPr>
          <w:lang w:val="en-US"/>
        </w:rPr>
      </w:pPr>
      <w:r>
        <w:rPr>
          <w:rStyle w:val="Strong"/>
          <w:rFonts w:ascii="Malgun Gothic" w:eastAsia="Malgun Gothic" w:hAnsi="Malgun Gothic" w:hint="eastAsia"/>
          <w:lang w:val="en-US"/>
        </w:rPr>
        <w:t>7                 Uplink Power control</w:t>
      </w:r>
    </w:p>
    <w:p w14:paraId="36369C8F" w14:textId="77777777" w:rsidR="00225905" w:rsidRDefault="00225905" w:rsidP="00225905">
      <w:pPr>
        <w:pStyle w:val="NormalWeb"/>
        <w:wordWrap w:val="0"/>
        <w:spacing w:after="165" w:afterAutospacing="0" w:line="255" w:lineRule="atLeast"/>
        <w:jc w:val="both"/>
        <w:rPr>
          <w:lang w:val="en-US"/>
        </w:rPr>
      </w:pPr>
      <w:r>
        <w:rPr>
          <w:rFonts w:ascii="Times New Roman" w:hAnsi="Times New Roman" w:cs="Times New Roman"/>
          <w:lang w:val="en-US"/>
        </w:rPr>
        <w:t>Uplink power control determines a power for PUSCH, PUCCH, SRS, and PRACH transmissions. </w:t>
      </w:r>
    </w:p>
    <w:p w14:paraId="6820FC41" w14:textId="77777777" w:rsidR="00225905" w:rsidRDefault="00225905" w:rsidP="00225905">
      <w:pPr>
        <w:pStyle w:val="NormalWeb"/>
        <w:wordWrap w:val="0"/>
        <w:spacing w:after="165" w:afterAutospacing="0" w:line="255" w:lineRule="atLeast"/>
        <w:jc w:val="both"/>
        <w:rPr>
          <w:rFonts w:ascii="Times New Roman" w:hAnsi="Times New Roman" w:cs="Times New Roman"/>
          <w:color w:val="FF0000"/>
          <w:shd w:val="clear" w:color="auto" w:fill="FFFF00"/>
          <w:lang w:val="en-US"/>
        </w:rPr>
      </w:pPr>
      <w:r>
        <w:rPr>
          <w:rFonts w:ascii="Times New Roman" w:hAnsi="Times New Roman" w:cs="Times New Roman"/>
          <w:lang w:val="en-US"/>
        </w:rPr>
        <w:t>A UE does not expect to simultaneously maintain more than four pathloss estimates per serving cell for all PUSCH/PUCCH/SRS transmissions as described in Clauses 7.1.1, 7.2.1, and 7.3.1, except for SRS transmissions configured by IE SRS-Positioning-Config as described in Clause 7.3.1.</w:t>
      </w:r>
      <w:r>
        <w:rPr>
          <w:rFonts w:ascii="SimSun" w:eastAsia="SimSun" w:hAnsi="SimSun" w:hint="eastAsia"/>
          <w:lang w:val="en-US"/>
        </w:rPr>
        <w:t> </w:t>
      </w:r>
      <w:r>
        <w:rPr>
          <w:rFonts w:ascii="Times New Roman" w:hAnsi="Times New Roman" w:cs="Times New Roman"/>
          <w:color w:val="FF0000"/>
          <w:shd w:val="clear" w:color="auto" w:fill="FFFF00"/>
          <w:lang w:val="en-US"/>
        </w:rPr>
        <w:t xml:space="preserve">If the number of RS resources configured by RRC for pathloss estimation for PUCCH, PUSCH and SRS is greater than </w:t>
      </w:r>
      <w:r>
        <w:rPr>
          <w:rFonts w:ascii="Times New Roman" w:hAnsi="Times New Roman" w:cs="Times New Roman"/>
          <w:color w:val="FF0000"/>
          <w:shd w:val="clear" w:color="auto" w:fill="FFFF00"/>
          <w:lang w:val="en-US"/>
        </w:rPr>
        <w:lastRenderedPageBreak/>
        <w:t>4, UE is only required to maintain the RS resources which are used as </w:t>
      </w:r>
      <w:proofErr w:type="spellStart"/>
      <w:r>
        <w:rPr>
          <w:rFonts w:ascii="Times New Roman" w:hAnsi="Times New Roman" w:cs="Times New Roman"/>
          <w:color w:val="FF0000"/>
          <w:shd w:val="clear" w:color="auto" w:fill="FFFF00"/>
          <w:lang w:val="en-US"/>
        </w:rPr>
        <w:t>q</w:t>
      </w:r>
      <w:r>
        <w:rPr>
          <w:rFonts w:ascii="Times New Roman" w:hAnsi="Times New Roman" w:cs="Times New Roman"/>
          <w:color w:val="FF0000"/>
          <w:shd w:val="clear" w:color="auto" w:fill="FFFF00"/>
          <w:vertAlign w:val="subscript"/>
          <w:lang w:val="en-US"/>
        </w:rPr>
        <w:t>d</w:t>
      </w:r>
      <w:proofErr w:type="spellEnd"/>
      <w:r>
        <w:rPr>
          <w:rFonts w:ascii="Times New Roman" w:hAnsi="Times New Roman" w:cs="Times New Roman"/>
          <w:color w:val="FF0000"/>
          <w:shd w:val="clear" w:color="auto" w:fill="FFFF00"/>
          <w:lang w:val="en-US"/>
        </w:rPr>
        <w:t> for pathloss estimation in 7.1.1, 7.2.1 and 7.3.1 for any uplink channels or signals.</w:t>
      </w:r>
    </w:p>
    <w:p w14:paraId="798101BE" w14:textId="19D50DFD" w:rsidR="00225905" w:rsidRDefault="00225905" w:rsidP="00BF07E1">
      <w:pPr>
        <w:overflowPunct/>
        <w:autoSpaceDE/>
        <w:autoSpaceDN/>
        <w:adjustRightInd/>
        <w:spacing w:after="0"/>
        <w:textAlignment w:val="auto"/>
        <w:rPr>
          <w:rFonts w:ascii="Calibri" w:eastAsia="Calibri" w:hAnsi="Calibri" w:cs="Calibri"/>
          <w:sz w:val="22"/>
          <w:szCs w:val="22"/>
          <w:lang w:val="en-US" w:eastAsia="en-US"/>
        </w:rPr>
      </w:pPr>
    </w:p>
    <w:p w14:paraId="1D8655B7" w14:textId="459306CD" w:rsidR="00447256" w:rsidRDefault="00447256" w:rsidP="00BF07E1">
      <w:pPr>
        <w:overflowPunct/>
        <w:autoSpaceDE/>
        <w:autoSpaceDN/>
        <w:adjustRightInd/>
        <w:spacing w:after="0"/>
        <w:textAlignment w:val="auto"/>
        <w:rPr>
          <w:rFonts w:ascii="Calibri" w:eastAsia="Calibri" w:hAnsi="Calibri" w:cs="Calibri"/>
          <w:sz w:val="22"/>
          <w:szCs w:val="22"/>
          <w:lang w:val="en-US" w:eastAsia="en-US"/>
        </w:rPr>
      </w:pPr>
    </w:p>
    <w:p w14:paraId="3478BE97" w14:textId="0B8F7666" w:rsidR="00447256" w:rsidRPr="00713B2F" w:rsidRDefault="00447256" w:rsidP="00713B2F">
      <w:pPr>
        <w:spacing w:before="120"/>
        <w:rPr>
          <w:rFonts w:ascii="Arial" w:hAnsi="Arial" w:cs="Arial"/>
        </w:rPr>
      </w:pPr>
      <w:r w:rsidRPr="00713B2F">
        <w:rPr>
          <w:rFonts w:ascii="Arial" w:hAnsi="Arial" w:cs="Arial"/>
        </w:rPr>
        <w:t xml:space="preserve">In </w:t>
      </w:r>
      <w:r w:rsidR="00D5690B" w:rsidRPr="00713B2F">
        <w:rPr>
          <w:rFonts w:ascii="Arial" w:hAnsi="Arial" w:cs="Arial"/>
        </w:rPr>
        <w:t>t</w:t>
      </w:r>
      <w:r w:rsidRPr="00713B2F">
        <w:rPr>
          <w:rFonts w:ascii="Arial" w:hAnsi="Arial" w:cs="Arial"/>
        </w:rPr>
        <w:t>his paper</w:t>
      </w:r>
      <w:r w:rsidR="00D5690B" w:rsidRPr="00713B2F">
        <w:rPr>
          <w:rFonts w:ascii="Arial" w:hAnsi="Arial" w:cs="Arial"/>
        </w:rPr>
        <w:t>, we discuss the remaining FFS related to the PUSCH and SRS pathloss RS MAC CEs</w:t>
      </w:r>
      <w:r w:rsidR="004A14D6" w:rsidRPr="00713B2F">
        <w:rPr>
          <w:rFonts w:ascii="Arial" w:hAnsi="Arial" w:cs="Arial"/>
        </w:rPr>
        <w:t>.</w:t>
      </w:r>
    </w:p>
    <w:p w14:paraId="51FB1833" w14:textId="77777777" w:rsidR="00447256" w:rsidRDefault="00447256" w:rsidP="00BF07E1">
      <w:pPr>
        <w:overflowPunct/>
        <w:autoSpaceDE/>
        <w:autoSpaceDN/>
        <w:adjustRightInd/>
        <w:spacing w:after="0"/>
        <w:textAlignment w:val="auto"/>
        <w:rPr>
          <w:rFonts w:ascii="Calibri" w:eastAsia="Calibri" w:hAnsi="Calibri" w:cs="Calibri"/>
          <w:sz w:val="22"/>
          <w:szCs w:val="22"/>
          <w:lang w:val="en-US" w:eastAsia="en-US"/>
        </w:rPr>
      </w:pPr>
    </w:p>
    <w:p w14:paraId="5DBEDE08" w14:textId="41CF5C94" w:rsidR="00DD5A14" w:rsidRDefault="00D5690B" w:rsidP="00447256">
      <w:pPr>
        <w:pStyle w:val="Heading1"/>
      </w:pPr>
      <w:r>
        <w:t>2</w:t>
      </w:r>
      <w:r w:rsidR="00DD5A14">
        <w:t xml:space="preserve"> PUSCH pathloss reference RS</w:t>
      </w:r>
    </w:p>
    <w:p w14:paraId="1BCF1C65" w14:textId="47D7B67C" w:rsidR="003D53A2" w:rsidRPr="00713B2F" w:rsidRDefault="000C1C9E" w:rsidP="00713B2F">
      <w:pPr>
        <w:spacing w:before="120"/>
        <w:rPr>
          <w:rFonts w:ascii="Arial" w:hAnsi="Arial" w:cs="Arial"/>
        </w:rPr>
      </w:pPr>
      <w:r w:rsidRPr="00713B2F">
        <w:rPr>
          <w:rFonts w:ascii="Arial" w:hAnsi="Arial" w:cs="Arial"/>
        </w:rPr>
        <w:t xml:space="preserve">In </w:t>
      </w:r>
      <w:r w:rsidR="00014846" w:rsidRPr="00713B2F">
        <w:rPr>
          <w:rFonts w:ascii="Arial" w:hAnsi="Arial" w:cs="Arial"/>
        </w:rPr>
        <w:t xml:space="preserve">Rel-15 UE can be configured with </w:t>
      </w:r>
      <w:r w:rsidR="00C80809" w:rsidRPr="00713B2F">
        <w:rPr>
          <w:rFonts w:ascii="Arial" w:hAnsi="Arial" w:cs="Arial"/>
        </w:rPr>
        <w:t>4 pa</w:t>
      </w:r>
      <w:r w:rsidR="002E140E" w:rsidRPr="00713B2F">
        <w:rPr>
          <w:rFonts w:ascii="Arial" w:hAnsi="Arial" w:cs="Arial"/>
        </w:rPr>
        <w:t>thloss reference RS in the PUSCH power con</w:t>
      </w:r>
      <w:r w:rsidR="00B96A11" w:rsidRPr="00713B2F">
        <w:rPr>
          <w:rFonts w:ascii="Arial" w:hAnsi="Arial" w:cs="Arial"/>
        </w:rPr>
        <w:t>trol IE</w:t>
      </w:r>
      <w:r w:rsidR="0077492B" w:rsidRPr="00713B2F">
        <w:rPr>
          <w:rFonts w:ascii="Arial" w:hAnsi="Arial" w:cs="Arial"/>
        </w:rPr>
        <w:t>.</w:t>
      </w:r>
      <w:r w:rsidR="00B96A11" w:rsidRPr="00713B2F">
        <w:rPr>
          <w:rFonts w:ascii="Arial" w:hAnsi="Arial" w:cs="Arial"/>
        </w:rPr>
        <w:t xml:space="preserve"> </w:t>
      </w:r>
      <w:r w:rsidR="00EB283A" w:rsidRPr="00713B2F">
        <w:rPr>
          <w:rFonts w:ascii="Arial" w:hAnsi="Arial" w:cs="Arial"/>
        </w:rPr>
        <w:t>In Rel 16</w:t>
      </w:r>
      <w:r w:rsidR="00F45352" w:rsidRPr="00713B2F">
        <w:rPr>
          <w:rFonts w:ascii="Arial" w:hAnsi="Arial" w:cs="Arial"/>
        </w:rPr>
        <w:t>, 64 pathloss reference RSs can be configured for the UE</w:t>
      </w:r>
      <w:r w:rsidR="0077492B" w:rsidRPr="00713B2F">
        <w:rPr>
          <w:rFonts w:ascii="Arial" w:hAnsi="Arial" w:cs="Arial"/>
        </w:rPr>
        <w:t>.</w:t>
      </w:r>
      <w:r w:rsidR="008A7C89" w:rsidRPr="00713B2F">
        <w:rPr>
          <w:rFonts w:ascii="Arial" w:hAnsi="Arial" w:cs="Arial"/>
        </w:rPr>
        <w:t xml:space="preserve"> In this IE the RRC also configured </w:t>
      </w:r>
      <w:r w:rsidR="00C96A22" w:rsidRPr="00713B2F">
        <w:rPr>
          <w:rFonts w:ascii="Arial" w:hAnsi="Arial" w:cs="Arial"/>
        </w:rPr>
        <w:t xml:space="preserve">up to 16 </w:t>
      </w:r>
      <w:r w:rsidR="008A7C89" w:rsidRPr="00713B2F">
        <w:rPr>
          <w:rFonts w:ascii="Arial" w:hAnsi="Arial" w:cs="Arial"/>
        </w:rPr>
        <w:t>SRI-PUSCH mappings</w:t>
      </w:r>
      <w:r w:rsidR="00C96A22" w:rsidRPr="00713B2F">
        <w:rPr>
          <w:rFonts w:ascii="Arial" w:hAnsi="Arial" w:cs="Arial"/>
        </w:rPr>
        <w:t xml:space="preserve"> which are </w:t>
      </w:r>
      <w:r w:rsidR="00221133" w:rsidRPr="00713B2F">
        <w:rPr>
          <w:rFonts w:ascii="Arial" w:hAnsi="Arial" w:cs="Arial"/>
        </w:rPr>
        <w:t>DCI SRI fields</w:t>
      </w:r>
      <w:r w:rsidR="009506D8" w:rsidRPr="00713B2F">
        <w:rPr>
          <w:rFonts w:ascii="Arial" w:hAnsi="Arial" w:cs="Arial"/>
        </w:rPr>
        <w:t>:</w:t>
      </w:r>
    </w:p>
    <w:p w14:paraId="38A16D42" w14:textId="77777777" w:rsidR="003D53A2" w:rsidRDefault="003D53A2" w:rsidP="001367D1">
      <w:pPr>
        <w:overflowPunct/>
        <w:autoSpaceDE/>
        <w:autoSpaceDN/>
        <w:adjustRightInd/>
        <w:spacing w:after="0"/>
        <w:textAlignment w:val="auto"/>
        <w:rPr>
          <w:lang w:val="en-US"/>
        </w:rPr>
      </w:pPr>
    </w:p>
    <w:p w14:paraId="47D17753" w14:textId="77777777" w:rsidR="003D53A2" w:rsidRDefault="003D53A2" w:rsidP="001367D1">
      <w:pPr>
        <w:overflowPunct/>
        <w:autoSpaceDE/>
        <w:autoSpaceDN/>
        <w:adjustRightInd/>
        <w:spacing w:after="0"/>
        <w:textAlignment w:val="auto"/>
        <w:rPr>
          <w:lang w:val="en-US"/>
        </w:rPr>
      </w:pPr>
    </w:p>
    <w:p w14:paraId="1CE9283D" w14:textId="77777777" w:rsidR="00075F85" w:rsidRPr="006573D1" w:rsidRDefault="00075F85" w:rsidP="00075F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573D1">
        <w:rPr>
          <w:rFonts w:ascii="Courier New" w:hAnsi="Courier New"/>
          <w:noProof/>
          <w:sz w:val="16"/>
          <w:lang w:eastAsia="en-GB"/>
        </w:rPr>
        <w:t>PUSCH-PowerControl ::=              SEQUENCE {</w:t>
      </w:r>
    </w:p>
    <w:p w14:paraId="37B9682E" w14:textId="77777777" w:rsidR="00075F85" w:rsidRPr="006573D1" w:rsidRDefault="00075F85" w:rsidP="00075F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573D1">
        <w:rPr>
          <w:rFonts w:ascii="Courier New" w:hAnsi="Courier New"/>
          <w:noProof/>
          <w:sz w:val="16"/>
          <w:lang w:eastAsia="en-GB"/>
        </w:rPr>
        <w:t xml:space="preserve">    tpc-Accumulation                    ENUMERATED { disabled }                                                 OPTIONAL, -- Need S</w:t>
      </w:r>
    </w:p>
    <w:p w14:paraId="5EDE7324" w14:textId="77777777" w:rsidR="00075F85" w:rsidRPr="006573D1" w:rsidRDefault="00075F85" w:rsidP="00075F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573D1">
        <w:rPr>
          <w:rFonts w:ascii="Courier New" w:hAnsi="Courier New"/>
          <w:noProof/>
          <w:sz w:val="16"/>
          <w:lang w:eastAsia="en-GB"/>
        </w:rPr>
        <w:t xml:space="preserve">    msg3-Alpha                          Alpha                                                                   OPTIONAL, -- Need S</w:t>
      </w:r>
    </w:p>
    <w:p w14:paraId="16F42265" w14:textId="77777777" w:rsidR="00075F85" w:rsidRPr="006573D1" w:rsidRDefault="00075F85" w:rsidP="00075F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573D1">
        <w:rPr>
          <w:rFonts w:ascii="Courier New" w:hAnsi="Courier New"/>
          <w:noProof/>
          <w:sz w:val="16"/>
          <w:lang w:eastAsia="en-GB"/>
        </w:rPr>
        <w:t xml:space="preserve">    p0-NominalWithoutGrant              INTEGER (-202..24)                                                      OPTIONAL, -- Need M</w:t>
      </w:r>
    </w:p>
    <w:p w14:paraId="2ED828E7" w14:textId="77777777" w:rsidR="00075F85" w:rsidRPr="006573D1" w:rsidRDefault="00075F85" w:rsidP="00075F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573D1">
        <w:rPr>
          <w:rFonts w:ascii="Courier New" w:hAnsi="Courier New"/>
          <w:noProof/>
          <w:sz w:val="16"/>
          <w:lang w:eastAsia="en-GB"/>
        </w:rPr>
        <w:t xml:space="preserve">    p0-AlphaSets                        SEQUENCE (SIZE (1..maxNrofP0-PUSCH-AlphaSets)) OF P0-PUSCH-AlphaSet     OPTIONAL, -- Need M</w:t>
      </w:r>
    </w:p>
    <w:p w14:paraId="35A5DFD7" w14:textId="77777777" w:rsidR="00075F85" w:rsidRPr="006573D1" w:rsidRDefault="00075F85" w:rsidP="00075F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573D1">
        <w:rPr>
          <w:rFonts w:ascii="Courier New" w:hAnsi="Courier New"/>
          <w:noProof/>
          <w:sz w:val="16"/>
          <w:lang w:eastAsia="en-GB"/>
        </w:rPr>
        <w:t xml:space="preserve">    pathlossReferenceRSToAddModList     SEQUENCE (SIZE (1..maxNrofPUSCH-PathlossReferenceRSs)) OF PUSCH-PathlossReferenceRS</w:t>
      </w:r>
    </w:p>
    <w:p w14:paraId="3788FE3E" w14:textId="77777777" w:rsidR="00075F85" w:rsidRPr="006573D1" w:rsidRDefault="00075F85" w:rsidP="00075F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573D1">
        <w:rPr>
          <w:rFonts w:ascii="Courier New" w:hAnsi="Courier New"/>
          <w:noProof/>
          <w:sz w:val="16"/>
          <w:lang w:eastAsia="en-GB"/>
        </w:rPr>
        <w:t xml:space="preserve">                                                                                                                OPTIONAL, -- Need N</w:t>
      </w:r>
    </w:p>
    <w:p w14:paraId="1D8E60C6" w14:textId="77777777" w:rsidR="00075F85" w:rsidRPr="006573D1" w:rsidRDefault="00075F85" w:rsidP="00075F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573D1">
        <w:rPr>
          <w:rFonts w:ascii="Courier New" w:hAnsi="Courier New"/>
          <w:noProof/>
          <w:sz w:val="16"/>
          <w:lang w:eastAsia="en-GB"/>
        </w:rPr>
        <w:t xml:space="preserve">    pathlossReferenceRSToReleaseList    SEQUENCE (SIZE (1..maxNrofPUSCH-PathlossReferenceRSs)) OF PUSCH-PathlossReferenceRS-Id</w:t>
      </w:r>
    </w:p>
    <w:p w14:paraId="7A235402" w14:textId="77777777" w:rsidR="00075F85" w:rsidRPr="006573D1" w:rsidRDefault="00075F85" w:rsidP="00075F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573D1">
        <w:rPr>
          <w:rFonts w:ascii="Courier New" w:hAnsi="Courier New"/>
          <w:noProof/>
          <w:sz w:val="16"/>
          <w:lang w:eastAsia="en-GB"/>
        </w:rPr>
        <w:t xml:space="preserve">                                                                                                                OPTIONAL,  -- Need N</w:t>
      </w:r>
    </w:p>
    <w:p w14:paraId="385AC6E4" w14:textId="77777777" w:rsidR="00075F85" w:rsidRPr="006573D1" w:rsidRDefault="00075F85" w:rsidP="00075F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573D1">
        <w:rPr>
          <w:rFonts w:ascii="Courier New" w:hAnsi="Courier New"/>
          <w:noProof/>
          <w:sz w:val="16"/>
          <w:lang w:eastAsia="en-GB"/>
        </w:rPr>
        <w:t xml:space="preserve">    twoPUSCH-PC-AdjustmentStates        ENUMERATED {twoStates}                                                  OPTIONAL, -- Need S</w:t>
      </w:r>
    </w:p>
    <w:p w14:paraId="0D8CDD8A" w14:textId="77777777" w:rsidR="00075F85" w:rsidRPr="006573D1" w:rsidRDefault="00075F85" w:rsidP="00075F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573D1">
        <w:rPr>
          <w:rFonts w:ascii="Courier New" w:hAnsi="Courier New"/>
          <w:noProof/>
          <w:sz w:val="16"/>
          <w:lang w:eastAsia="en-GB"/>
        </w:rPr>
        <w:t xml:space="preserve">    deltaMCS                            ENUMERATED {enabled}                                                    OPTIONAL, -- Need S</w:t>
      </w:r>
    </w:p>
    <w:p w14:paraId="701BC043" w14:textId="77777777" w:rsidR="00075F85" w:rsidRPr="006573D1" w:rsidRDefault="00075F85" w:rsidP="00075F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573D1">
        <w:rPr>
          <w:rFonts w:ascii="Courier New" w:hAnsi="Courier New"/>
          <w:noProof/>
          <w:sz w:val="16"/>
          <w:lang w:eastAsia="en-GB"/>
        </w:rPr>
        <w:t xml:space="preserve">    </w:t>
      </w:r>
      <w:r w:rsidRPr="005A3AE8">
        <w:rPr>
          <w:rFonts w:ascii="Courier New" w:hAnsi="Courier New"/>
          <w:noProof/>
          <w:sz w:val="16"/>
          <w:highlight w:val="yellow"/>
          <w:lang w:eastAsia="en-GB"/>
        </w:rPr>
        <w:t>sri-PUSCH-MappingToAddModList       SEQUENCE (SIZE (1..maxNrofSRI-PUSCH-Mappings)) OF SRI-PUSCH-PowerControl</w:t>
      </w:r>
    </w:p>
    <w:p w14:paraId="73ABAEF7" w14:textId="77777777" w:rsidR="00075F85" w:rsidRPr="006573D1" w:rsidRDefault="00075F85" w:rsidP="00075F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573D1">
        <w:rPr>
          <w:rFonts w:ascii="Courier New" w:hAnsi="Courier New"/>
          <w:noProof/>
          <w:sz w:val="16"/>
          <w:lang w:eastAsia="en-GB"/>
        </w:rPr>
        <w:t xml:space="preserve">                                                                                                                OPTIONAL, -- Need N</w:t>
      </w:r>
    </w:p>
    <w:p w14:paraId="1C6437D6" w14:textId="77777777" w:rsidR="00075F85" w:rsidRPr="006573D1" w:rsidRDefault="00075F85" w:rsidP="00075F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573D1">
        <w:rPr>
          <w:rFonts w:ascii="Courier New" w:hAnsi="Courier New"/>
          <w:noProof/>
          <w:sz w:val="16"/>
          <w:lang w:eastAsia="en-GB"/>
        </w:rPr>
        <w:t xml:space="preserve">    sri-PUSCH-MappingToReleaseList      SEQUENCE (SIZE (1..maxNrofSRI-PUSCH-Mappings)) OF SRI-PUSCH-PowerControlId</w:t>
      </w:r>
    </w:p>
    <w:p w14:paraId="4BBEDB31" w14:textId="77777777" w:rsidR="00075F85" w:rsidRPr="006573D1" w:rsidRDefault="00075F85" w:rsidP="00075F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573D1">
        <w:rPr>
          <w:rFonts w:ascii="Courier New" w:hAnsi="Courier New"/>
          <w:noProof/>
          <w:sz w:val="16"/>
          <w:lang w:eastAsia="en-GB"/>
        </w:rPr>
        <w:t xml:space="preserve">                                                                                                                OPTIONAL  -- Need N</w:t>
      </w:r>
    </w:p>
    <w:p w14:paraId="73EBC775" w14:textId="77777777" w:rsidR="00075F85" w:rsidRPr="006573D1" w:rsidRDefault="00075F85" w:rsidP="00075F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573D1">
        <w:rPr>
          <w:rFonts w:ascii="Courier New" w:hAnsi="Courier New"/>
          <w:noProof/>
          <w:sz w:val="16"/>
          <w:lang w:eastAsia="en-GB"/>
        </w:rPr>
        <w:t>}</w:t>
      </w:r>
    </w:p>
    <w:p w14:paraId="374FB97B" w14:textId="77777777" w:rsidR="00075F85" w:rsidRPr="006573D1" w:rsidRDefault="00075F85" w:rsidP="00075F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8447D61" w14:textId="57F15663" w:rsidR="00075F85" w:rsidRDefault="00CD5C70" w:rsidP="00075F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****lines omitted****</w:t>
      </w:r>
    </w:p>
    <w:p w14:paraId="1FD6C256" w14:textId="77777777" w:rsidR="00CD5C70" w:rsidRPr="006573D1" w:rsidRDefault="00CD5C70" w:rsidP="00075F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68AEF38" w14:textId="77777777" w:rsidR="00075F85" w:rsidRPr="006573D1" w:rsidRDefault="00075F85" w:rsidP="00075F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A3AE8">
        <w:rPr>
          <w:rFonts w:ascii="Courier New" w:hAnsi="Courier New"/>
          <w:noProof/>
          <w:sz w:val="16"/>
          <w:highlight w:val="yellow"/>
          <w:lang w:eastAsia="en-GB"/>
        </w:rPr>
        <w:t>SRI-PUSCH-PowerControl</w:t>
      </w:r>
      <w:r w:rsidRPr="006573D1">
        <w:rPr>
          <w:rFonts w:ascii="Courier New" w:hAnsi="Courier New"/>
          <w:noProof/>
          <w:sz w:val="16"/>
          <w:lang w:eastAsia="en-GB"/>
        </w:rPr>
        <w:t xml:space="preserve"> ::=          SEQUENCE {</w:t>
      </w:r>
    </w:p>
    <w:p w14:paraId="3B081049" w14:textId="77777777" w:rsidR="00075F85" w:rsidRPr="006573D1" w:rsidRDefault="00075F85" w:rsidP="00075F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573D1">
        <w:rPr>
          <w:rFonts w:ascii="Courier New" w:hAnsi="Courier New"/>
          <w:noProof/>
          <w:sz w:val="16"/>
          <w:lang w:eastAsia="en-GB"/>
        </w:rPr>
        <w:t xml:space="preserve">    sri-PUSCH-PowerControlId            SRI-PUSCH-PowerControlId,</w:t>
      </w:r>
    </w:p>
    <w:p w14:paraId="3F658B4C" w14:textId="77777777" w:rsidR="00075F85" w:rsidRPr="006573D1" w:rsidRDefault="00075F85" w:rsidP="00075F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573D1">
        <w:rPr>
          <w:rFonts w:ascii="Courier New" w:hAnsi="Courier New"/>
          <w:noProof/>
          <w:sz w:val="16"/>
          <w:lang w:eastAsia="en-GB"/>
        </w:rPr>
        <w:t xml:space="preserve">    sri-PUSCH-PathlossReferenceRS-Id    PUSCH-PathlossReferenceRS-Id,</w:t>
      </w:r>
    </w:p>
    <w:p w14:paraId="359DC717" w14:textId="77777777" w:rsidR="00075F85" w:rsidRPr="006573D1" w:rsidRDefault="00075F85" w:rsidP="00075F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573D1">
        <w:rPr>
          <w:rFonts w:ascii="Courier New" w:hAnsi="Courier New"/>
          <w:noProof/>
          <w:sz w:val="16"/>
          <w:lang w:eastAsia="en-GB"/>
        </w:rPr>
        <w:t xml:space="preserve">    sri-P0-PUSCH-AlphaSetId             P0-PUSCH-AlphaSetId,</w:t>
      </w:r>
    </w:p>
    <w:p w14:paraId="00EB8717" w14:textId="77777777" w:rsidR="00075F85" w:rsidRPr="006573D1" w:rsidRDefault="00075F85" w:rsidP="00075F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573D1">
        <w:rPr>
          <w:rFonts w:ascii="Courier New" w:hAnsi="Courier New"/>
          <w:noProof/>
          <w:sz w:val="16"/>
          <w:lang w:eastAsia="en-GB"/>
        </w:rPr>
        <w:t xml:space="preserve">    sri-PUSCH-ClosedLoopIndex           ENUMERATED { i0, i1 }</w:t>
      </w:r>
    </w:p>
    <w:p w14:paraId="66AA26A4" w14:textId="77777777" w:rsidR="00075F85" w:rsidRPr="006573D1" w:rsidRDefault="00075F85" w:rsidP="00075F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573D1">
        <w:rPr>
          <w:rFonts w:ascii="Courier New" w:hAnsi="Courier New"/>
          <w:noProof/>
          <w:sz w:val="16"/>
          <w:lang w:eastAsia="en-GB"/>
        </w:rPr>
        <w:t>}</w:t>
      </w:r>
    </w:p>
    <w:p w14:paraId="28993EA4" w14:textId="77777777" w:rsidR="00075F85" w:rsidRPr="006573D1" w:rsidRDefault="00075F85" w:rsidP="00075F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6E62458" w14:textId="77777777" w:rsidR="001425BA" w:rsidRDefault="001425BA" w:rsidP="001425BA">
      <w:pPr>
        <w:rPr>
          <w:rFonts w:ascii="Calibri" w:hAnsi="Calibri" w:cs="Calibri"/>
          <w:sz w:val="22"/>
          <w:szCs w:val="22"/>
          <w:lang w:val="en-US" w:eastAsia="en-US"/>
        </w:rPr>
      </w:pPr>
    </w:p>
    <w:p w14:paraId="560D3B67" w14:textId="77777777" w:rsidR="001425BA" w:rsidRPr="00221133" w:rsidRDefault="001425BA" w:rsidP="001425BA">
      <w:pPr>
        <w:keepNext/>
        <w:rPr>
          <w:rFonts w:ascii="Arial" w:hAnsi="Arial" w:cs="Arial"/>
          <w:sz w:val="18"/>
          <w:szCs w:val="18"/>
          <w:highlight w:val="yellow"/>
          <w:lang w:val="en-US"/>
        </w:rPr>
      </w:pPr>
      <w:proofErr w:type="spellStart"/>
      <w:r w:rsidRPr="00221133">
        <w:rPr>
          <w:rFonts w:ascii="Arial" w:hAnsi="Arial" w:cs="Arial"/>
          <w:b/>
          <w:bCs/>
          <w:i/>
          <w:iCs/>
          <w:sz w:val="18"/>
          <w:szCs w:val="18"/>
          <w:highlight w:val="yellow"/>
          <w:lang w:val="en-US"/>
        </w:rPr>
        <w:t>sri</w:t>
      </w:r>
      <w:proofErr w:type="spellEnd"/>
      <w:r w:rsidRPr="00221133">
        <w:rPr>
          <w:rFonts w:ascii="Arial" w:hAnsi="Arial" w:cs="Arial"/>
          <w:b/>
          <w:bCs/>
          <w:i/>
          <w:iCs/>
          <w:sz w:val="18"/>
          <w:szCs w:val="18"/>
          <w:highlight w:val="yellow"/>
          <w:lang w:val="en-US"/>
        </w:rPr>
        <w:t>-PUSCH-</w:t>
      </w:r>
      <w:proofErr w:type="spellStart"/>
      <w:r w:rsidRPr="00221133">
        <w:rPr>
          <w:rFonts w:ascii="Arial" w:hAnsi="Arial" w:cs="Arial"/>
          <w:b/>
          <w:bCs/>
          <w:i/>
          <w:iCs/>
          <w:sz w:val="18"/>
          <w:szCs w:val="18"/>
          <w:highlight w:val="yellow"/>
          <w:lang w:val="en-US"/>
        </w:rPr>
        <w:t>MappingToAddModList</w:t>
      </w:r>
      <w:proofErr w:type="spellEnd"/>
    </w:p>
    <w:p w14:paraId="54ACCCC9" w14:textId="77777777" w:rsidR="001425BA" w:rsidRDefault="001425BA" w:rsidP="001425BA">
      <w:pPr>
        <w:rPr>
          <w:rFonts w:ascii="Calibri" w:hAnsi="Calibri" w:cs="Calibri"/>
          <w:sz w:val="22"/>
          <w:szCs w:val="22"/>
          <w:lang w:val="en-US" w:eastAsia="en-US"/>
        </w:rPr>
      </w:pPr>
      <w:r w:rsidRPr="00221133">
        <w:rPr>
          <w:rFonts w:ascii="Arial" w:hAnsi="Arial" w:cs="Arial"/>
          <w:sz w:val="18"/>
          <w:szCs w:val="18"/>
          <w:highlight w:val="yellow"/>
          <w:lang w:val="en-US"/>
        </w:rPr>
        <w:t xml:space="preserve">A list of </w:t>
      </w:r>
      <w:r w:rsidRPr="00221133">
        <w:rPr>
          <w:rFonts w:ascii="Arial" w:hAnsi="Arial" w:cs="Arial"/>
          <w:i/>
          <w:iCs/>
          <w:sz w:val="18"/>
          <w:szCs w:val="18"/>
          <w:highlight w:val="yellow"/>
          <w:lang w:val="en-US"/>
        </w:rPr>
        <w:t>SRI-PUSCH-</w:t>
      </w:r>
      <w:proofErr w:type="spellStart"/>
      <w:r w:rsidRPr="00221133">
        <w:rPr>
          <w:rFonts w:ascii="Arial" w:hAnsi="Arial" w:cs="Arial"/>
          <w:i/>
          <w:iCs/>
          <w:sz w:val="18"/>
          <w:szCs w:val="18"/>
          <w:highlight w:val="yellow"/>
          <w:lang w:val="en-US"/>
        </w:rPr>
        <w:t>PowerControl</w:t>
      </w:r>
      <w:proofErr w:type="spellEnd"/>
      <w:r w:rsidRPr="00221133">
        <w:rPr>
          <w:rFonts w:ascii="Arial" w:hAnsi="Arial" w:cs="Arial"/>
          <w:sz w:val="18"/>
          <w:szCs w:val="18"/>
          <w:highlight w:val="yellow"/>
          <w:lang w:val="en-US"/>
        </w:rPr>
        <w:t xml:space="preserve"> elements among which one is selected by the SRI field in DCI (see TS 38.213 [13], clause 7.1).</w:t>
      </w:r>
    </w:p>
    <w:p w14:paraId="00DE07F4" w14:textId="77777777" w:rsidR="00221133" w:rsidRDefault="00221133" w:rsidP="001425BA">
      <w:pPr>
        <w:rPr>
          <w:lang w:val="en-US"/>
        </w:rPr>
      </w:pPr>
    </w:p>
    <w:p w14:paraId="11A1698C" w14:textId="1BE4E513" w:rsidR="009506D8" w:rsidRPr="00713B2F" w:rsidRDefault="00001FEF" w:rsidP="000C4CE6">
      <w:pPr>
        <w:spacing w:before="120"/>
        <w:rPr>
          <w:rFonts w:ascii="Arial" w:hAnsi="Arial" w:cs="Arial"/>
        </w:rPr>
      </w:pPr>
      <w:r w:rsidRPr="00713B2F">
        <w:rPr>
          <w:rFonts w:ascii="Arial" w:hAnsi="Arial" w:cs="Arial"/>
        </w:rPr>
        <w:t>Thus</w:t>
      </w:r>
      <w:r w:rsidR="00983D60" w:rsidRPr="00713B2F">
        <w:rPr>
          <w:rFonts w:ascii="Arial" w:hAnsi="Arial" w:cs="Arial"/>
        </w:rPr>
        <w:t>,</w:t>
      </w:r>
      <w:r w:rsidRPr="00713B2F">
        <w:rPr>
          <w:rFonts w:ascii="Arial" w:hAnsi="Arial" w:cs="Arial"/>
        </w:rPr>
        <w:t xml:space="preserve"> the SRI field in the DCI selects one of </w:t>
      </w:r>
      <w:r w:rsidR="007A4536" w:rsidRPr="00713B2F">
        <w:rPr>
          <w:rFonts w:ascii="Arial" w:hAnsi="Arial" w:cs="Arial"/>
        </w:rPr>
        <w:t>the elements which gives the power control mappings for the UE to use in UL transmission power control.</w:t>
      </w:r>
      <w:r w:rsidR="008D157C" w:rsidRPr="00713B2F">
        <w:rPr>
          <w:rFonts w:ascii="Arial" w:hAnsi="Arial" w:cs="Arial"/>
        </w:rPr>
        <w:t xml:space="preserve"> The MAC CE </w:t>
      </w:r>
      <w:r w:rsidR="007A2AD7" w:rsidRPr="00713B2F">
        <w:rPr>
          <w:rFonts w:ascii="Arial" w:hAnsi="Arial" w:cs="Arial"/>
        </w:rPr>
        <w:t xml:space="preserve">then updates the pathloss reference RS </w:t>
      </w:r>
      <w:r w:rsidR="003E4835" w:rsidRPr="00713B2F">
        <w:rPr>
          <w:rFonts w:ascii="Arial" w:hAnsi="Arial" w:cs="Arial"/>
        </w:rPr>
        <w:t>in the SRI-PUSCH-</w:t>
      </w:r>
      <w:proofErr w:type="spellStart"/>
      <w:r w:rsidR="003E4835" w:rsidRPr="00713B2F">
        <w:rPr>
          <w:rFonts w:ascii="Arial" w:hAnsi="Arial" w:cs="Arial"/>
        </w:rPr>
        <w:t>Powercontrol</w:t>
      </w:r>
      <w:proofErr w:type="spellEnd"/>
      <w:r w:rsidR="003E4835" w:rsidRPr="00713B2F">
        <w:rPr>
          <w:rFonts w:ascii="Arial" w:hAnsi="Arial" w:cs="Arial"/>
        </w:rPr>
        <w:t xml:space="preserve"> mapping</w:t>
      </w:r>
      <w:r w:rsidR="00830352" w:rsidRPr="00713B2F">
        <w:rPr>
          <w:rFonts w:ascii="Arial" w:hAnsi="Arial" w:cs="Arial"/>
        </w:rPr>
        <w:t>.</w:t>
      </w:r>
      <w:r w:rsidR="00967A68" w:rsidRPr="00713B2F">
        <w:rPr>
          <w:rFonts w:ascii="Arial" w:hAnsi="Arial" w:cs="Arial"/>
        </w:rPr>
        <w:t xml:space="preserve"> </w:t>
      </w:r>
      <w:r w:rsidR="002F4A14" w:rsidRPr="00713B2F">
        <w:rPr>
          <w:rFonts w:ascii="Arial" w:hAnsi="Arial" w:cs="Arial"/>
        </w:rPr>
        <w:t>As MAC CE changes the mapping of pathloss RS to one or more SRI-</w:t>
      </w:r>
      <w:r w:rsidR="002F4A14" w:rsidRPr="00713B2F">
        <w:rPr>
          <w:rFonts w:ascii="Arial" w:hAnsi="Arial" w:cs="Arial"/>
        </w:rPr>
        <w:lastRenderedPageBreak/>
        <w:t>PUSCH-</w:t>
      </w:r>
      <w:proofErr w:type="spellStart"/>
      <w:r w:rsidR="002F4A14" w:rsidRPr="00713B2F">
        <w:rPr>
          <w:rFonts w:ascii="Arial" w:hAnsi="Arial" w:cs="Arial"/>
        </w:rPr>
        <w:t>Powercontrol</w:t>
      </w:r>
      <w:proofErr w:type="spellEnd"/>
      <w:r w:rsidR="002F4A14" w:rsidRPr="00713B2F">
        <w:rPr>
          <w:rFonts w:ascii="Arial" w:hAnsi="Arial" w:cs="Arial"/>
        </w:rPr>
        <w:t xml:space="preserve"> mappings which become then accessible by DCI it in a way activates the pathloss reference RS. However, there is no need to </w:t>
      </w:r>
      <w:r w:rsidR="00D27AB8" w:rsidRPr="00713B2F">
        <w:rPr>
          <w:rFonts w:ascii="Arial" w:hAnsi="Arial" w:cs="Arial"/>
        </w:rPr>
        <w:t>explicitly</w:t>
      </w:r>
      <w:r w:rsidR="002F4A14" w:rsidRPr="00713B2F">
        <w:rPr>
          <w:rFonts w:ascii="Arial" w:hAnsi="Arial" w:cs="Arial"/>
        </w:rPr>
        <w:t xml:space="preserve"> have this </w:t>
      </w:r>
      <w:r w:rsidR="00D27AB8" w:rsidRPr="00713B2F">
        <w:rPr>
          <w:rFonts w:ascii="Arial" w:hAnsi="Arial" w:cs="Arial"/>
        </w:rPr>
        <w:t>functionality in the MAC CE or to have it in the title of the MAC CE.</w:t>
      </w:r>
      <w:r w:rsidR="00E624F8" w:rsidRPr="00713B2F">
        <w:rPr>
          <w:rFonts w:ascii="Arial" w:hAnsi="Arial" w:cs="Arial"/>
        </w:rPr>
        <w:t xml:space="preserve"> </w:t>
      </w:r>
    </w:p>
    <w:p w14:paraId="1EA75279" w14:textId="77777777" w:rsidR="009953CF" w:rsidRPr="00A04F49" w:rsidRDefault="009953CF" w:rsidP="009953CF">
      <w:pPr>
        <w:pStyle w:val="Proposal"/>
        <w:numPr>
          <w:ilvl w:val="0"/>
          <w:numId w:val="0"/>
        </w:numPr>
        <w:ind w:left="1701"/>
      </w:pPr>
    </w:p>
    <w:p w14:paraId="1413A881" w14:textId="198D954B" w:rsidR="009953CF" w:rsidRPr="00CE0424" w:rsidRDefault="00D036C7" w:rsidP="009953CF">
      <w:pPr>
        <w:pStyle w:val="Observation"/>
      </w:pPr>
      <w:bookmarkStart w:id="1" w:name="_Toc347823812"/>
      <w:bookmarkStart w:id="2" w:name="_Toc347823993"/>
      <w:bookmarkStart w:id="3" w:name="_Toc347824244"/>
      <w:bookmarkStart w:id="4" w:name="_Toc509923396"/>
      <w:bookmarkStart w:id="5" w:name="_Toc40988029"/>
      <w:r>
        <w:t xml:space="preserve">RRC encodes SRI-PUSCH mappings </w:t>
      </w:r>
      <w:r w:rsidR="00952D5F">
        <w:t>that are used by DCI to tell UE which pathloss RS to follow</w:t>
      </w:r>
      <w:r w:rsidR="009953CF">
        <w:t>.</w:t>
      </w:r>
      <w:bookmarkEnd w:id="1"/>
      <w:bookmarkEnd w:id="2"/>
      <w:bookmarkEnd w:id="3"/>
      <w:bookmarkEnd w:id="4"/>
      <w:bookmarkEnd w:id="5"/>
    </w:p>
    <w:p w14:paraId="5D3447AE" w14:textId="29C4C928" w:rsidR="004C7AFC" w:rsidRPr="00CE0424" w:rsidRDefault="00B10A86" w:rsidP="00780CE9">
      <w:pPr>
        <w:pStyle w:val="Observation"/>
      </w:pPr>
      <w:bookmarkStart w:id="6" w:name="_Toc40988030"/>
      <w:r>
        <w:t>As MAC CE changes the mappi</w:t>
      </w:r>
      <w:r w:rsidR="000F41BE">
        <w:t>ng of pathloss RS to one or more SRI-PUSCH-</w:t>
      </w:r>
      <w:proofErr w:type="spellStart"/>
      <w:r w:rsidR="000F41BE">
        <w:t>Powercontrol</w:t>
      </w:r>
      <w:proofErr w:type="spellEnd"/>
      <w:r w:rsidR="000F41BE">
        <w:t xml:space="preserve"> mappings</w:t>
      </w:r>
      <w:r w:rsidR="00620A45">
        <w:t xml:space="preserve">. </w:t>
      </w:r>
      <w:r w:rsidR="00474C08">
        <w:t>This should be clarified in TS 38.321</w:t>
      </w:r>
      <w:r w:rsidR="0028154C">
        <w:t>.</w:t>
      </w:r>
      <w:bookmarkEnd w:id="6"/>
      <w:r w:rsidR="005C0B23">
        <w:t xml:space="preserve"> </w:t>
      </w:r>
    </w:p>
    <w:p w14:paraId="51E59F55" w14:textId="77777777" w:rsidR="009506D8" w:rsidRDefault="009506D8" w:rsidP="001425BA">
      <w:pPr>
        <w:rPr>
          <w:lang w:val="en-US"/>
        </w:rPr>
      </w:pPr>
    </w:p>
    <w:p w14:paraId="7DE1BD71" w14:textId="30477853" w:rsidR="000C4CE6" w:rsidRPr="00543F7B" w:rsidRDefault="000C4CE6" w:rsidP="00127763">
      <w:pPr>
        <w:spacing w:before="120"/>
        <w:rPr>
          <w:lang w:val="en-US"/>
        </w:rPr>
      </w:pPr>
      <w:r>
        <w:rPr>
          <w:rFonts w:ascii="Arial" w:hAnsi="Arial" w:cs="Arial"/>
        </w:rPr>
        <w:t>A</w:t>
      </w:r>
      <w:r w:rsidRPr="00713B2F">
        <w:rPr>
          <w:rFonts w:ascii="Arial" w:hAnsi="Arial" w:cs="Arial"/>
        </w:rPr>
        <w:t xml:space="preserve">s the </w:t>
      </w:r>
      <w:proofErr w:type="spellStart"/>
      <w:r w:rsidRPr="00713B2F">
        <w:rPr>
          <w:rFonts w:ascii="Arial" w:hAnsi="Arial" w:cs="Arial"/>
        </w:rPr>
        <w:t>sri</w:t>
      </w:r>
      <w:proofErr w:type="spellEnd"/>
      <w:r w:rsidRPr="00713B2F">
        <w:rPr>
          <w:rFonts w:ascii="Arial" w:hAnsi="Arial" w:cs="Arial"/>
        </w:rPr>
        <w:t>-PUSCH-</w:t>
      </w:r>
      <w:proofErr w:type="spellStart"/>
      <w:r w:rsidRPr="00713B2F">
        <w:rPr>
          <w:rFonts w:ascii="Arial" w:hAnsi="Arial" w:cs="Arial"/>
        </w:rPr>
        <w:t>MappingToAddModList</w:t>
      </w:r>
      <w:proofErr w:type="spellEnd"/>
      <w:r w:rsidRPr="00713B2F">
        <w:rPr>
          <w:rFonts w:ascii="Arial" w:hAnsi="Arial" w:cs="Arial"/>
        </w:rPr>
        <w:t xml:space="preserve"> selects the pathloss reference RSs to be used by DCI and it is the DCI that finally selects the RS for the UE to use nothing needs to be stated for about the 64 RRC configurated PUSCH pathloss reference RSs. Further, the MAC CE does not need activation/deactivation field.</w:t>
      </w:r>
    </w:p>
    <w:p w14:paraId="582D8991" w14:textId="77777777" w:rsidR="000C4CE6" w:rsidRPr="00B51F7F" w:rsidRDefault="000C4CE6" w:rsidP="000C4CE6">
      <w:pPr>
        <w:pStyle w:val="Proposal"/>
        <w:rPr>
          <w:lang w:val="en-US"/>
        </w:rPr>
      </w:pPr>
      <w:bookmarkStart w:id="7" w:name="_Toc40988036"/>
      <w:r>
        <w:rPr>
          <w:lang w:eastAsia="ko-KR"/>
        </w:rPr>
        <w:t>RAN2 to that the PUSCH pathloss reference update MAC CE does not need A/D field and the RRC configuration does not need further clarifications.</w:t>
      </w:r>
      <w:bookmarkEnd w:id="7"/>
    </w:p>
    <w:p w14:paraId="332FBD8D" w14:textId="77777777" w:rsidR="00127763" w:rsidRDefault="000C4CE6" w:rsidP="00713B2F">
      <w:pPr>
        <w:spacing w:before="120"/>
        <w:rPr>
          <w:rFonts w:ascii="Arial" w:hAnsi="Arial" w:cs="Arial"/>
        </w:rPr>
      </w:pPr>
      <w:r w:rsidRPr="00713B2F">
        <w:rPr>
          <w:rFonts w:ascii="Arial" w:hAnsi="Arial" w:cs="Arial"/>
        </w:rPr>
        <w:t>Then again, the current MAC CE description does not clearly describe this functionality and need to some updates.</w:t>
      </w:r>
      <w:r>
        <w:rPr>
          <w:rFonts w:ascii="Arial" w:hAnsi="Arial" w:cs="Arial"/>
        </w:rPr>
        <w:t xml:space="preserve"> </w:t>
      </w:r>
      <w:r w:rsidR="0028154C" w:rsidRPr="00713B2F">
        <w:rPr>
          <w:rFonts w:ascii="Arial" w:hAnsi="Arial" w:cs="Arial"/>
        </w:rPr>
        <w:t>We propose to clarify</w:t>
      </w:r>
      <w:r w:rsidR="00967A68" w:rsidRPr="00713B2F">
        <w:rPr>
          <w:rFonts w:ascii="Arial" w:hAnsi="Arial" w:cs="Arial"/>
        </w:rPr>
        <w:t xml:space="preserve"> the pathloss reference MAC CE field descriptions.</w:t>
      </w:r>
      <w:r w:rsidR="00FF5560" w:rsidRPr="00713B2F">
        <w:rPr>
          <w:rFonts w:ascii="Arial" w:hAnsi="Arial" w:cs="Arial"/>
        </w:rPr>
        <w:t xml:space="preserve"> </w:t>
      </w:r>
    </w:p>
    <w:p w14:paraId="18D0413C" w14:textId="77777777" w:rsidR="00127763" w:rsidRPr="00543F7B" w:rsidRDefault="00127763" w:rsidP="00127763">
      <w:pPr>
        <w:rPr>
          <w:lang w:val="en-US"/>
        </w:rPr>
      </w:pPr>
    </w:p>
    <w:p w14:paraId="0863552B" w14:textId="77777777" w:rsidR="00127763" w:rsidRPr="00B51F7F" w:rsidRDefault="00127763" w:rsidP="00127763">
      <w:pPr>
        <w:pStyle w:val="Proposal"/>
        <w:rPr>
          <w:lang w:val="en-US"/>
        </w:rPr>
      </w:pPr>
      <w:bookmarkStart w:id="8" w:name="_Toc40988037"/>
      <w:r>
        <w:rPr>
          <w:lang w:eastAsia="ko-KR"/>
        </w:rPr>
        <w:t>RAN2 to clarify in the PUSCH MAC CE that the pathloss reference RS is updated by the MAC CE in the SRI-PUSCH-</w:t>
      </w:r>
      <w:proofErr w:type="spellStart"/>
      <w:r>
        <w:rPr>
          <w:lang w:eastAsia="ko-KR"/>
        </w:rPr>
        <w:t>powercontrol</w:t>
      </w:r>
      <w:proofErr w:type="spellEnd"/>
      <w:r>
        <w:rPr>
          <w:lang w:eastAsia="ko-KR"/>
        </w:rPr>
        <w:t xml:space="preserve"> mappings provided in the same MAC CE</w:t>
      </w:r>
      <w:r>
        <w:rPr>
          <w:lang w:val="en-US"/>
        </w:rPr>
        <w:t>.</w:t>
      </w:r>
      <w:bookmarkEnd w:id="8"/>
    </w:p>
    <w:p w14:paraId="73157256" w14:textId="77777777" w:rsidR="00127763" w:rsidRDefault="00127763" w:rsidP="00713B2F">
      <w:pPr>
        <w:spacing w:before="120"/>
        <w:rPr>
          <w:rFonts w:ascii="Arial" w:hAnsi="Arial" w:cs="Arial"/>
        </w:rPr>
      </w:pPr>
    </w:p>
    <w:p w14:paraId="201548BD" w14:textId="4987A017" w:rsidR="001425BA" w:rsidRDefault="00FF5560" w:rsidP="00713B2F">
      <w:pPr>
        <w:spacing w:before="120"/>
        <w:rPr>
          <w:rFonts w:ascii="Arial" w:hAnsi="Arial" w:cs="Arial"/>
        </w:rPr>
      </w:pPr>
      <w:r w:rsidRPr="00713B2F">
        <w:rPr>
          <w:rFonts w:ascii="Arial" w:hAnsi="Arial" w:cs="Arial"/>
        </w:rPr>
        <w:t>Example is provided as follows:</w:t>
      </w:r>
    </w:p>
    <w:p w14:paraId="3E845BE6" w14:textId="77777777" w:rsidR="00127763" w:rsidRPr="00713B2F" w:rsidRDefault="00127763" w:rsidP="00713B2F">
      <w:pPr>
        <w:spacing w:before="120"/>
        <w:rPr>
          <w:rFonts w:ascii="Arial" w:hAnsi="Arial" w:cs="Arial"/>
        </w:rPr>
      </w:pPr>
    </w:p>
    <w:p w14:paraId="1EF5F324" w14:textId="677AEF3E" w:rsidR="0014789A" w:rsidRDefault="008821B6" w:rsidP="001425BA">
      <w:pPr>
        <w:rPr>
          <w:lang w:val="en-US"/>
        </w:rPr>
      </w:pPr>
      <w:r>
        <w:rPr>
          <w:lang w:val="en-US"/>
        </w:rPr>
        <w:t>*******************start of TP**********************</w:t>
      </w:r>
    </w:p>
    <w:p w14:paraId="7239163B" w14:textId="77777777" w:rsidR="008821B6" w:rsidRDefault="008821B6" w:rsidP="001425BA">
      <w:pPr>
        <w:rPr>
          <w:lang w:val="en-US"/>
        </w:rPr>
      </w:pPr>
    </w:p>
    <w:p w14:paraId="64C88767" w14:textId="5E9CF9B8" w:rsidR="0014789A" w:rsidRPr="0014789A" w:rsidRDefault="0014789A" w:rsidP="0014789A">
      <w:pPr>
        <w:rPr>
          <w:lang w:val="en-US"/>
        </w:rPr>
      </w:pPr>
      <w:r w:rsidRPr="0014789A">
        <w:rPr>
          <w:lang w:val="en-US"/>
        </w:rPr>
        <w:t>-</w:t>
      </w:r>
      <w:r w:rsidRPr="0014789A">
        <w:rPr>
          <w:lang w:val="en-US"/>
        </w:rPr>
        <w:tab/>
        <w:t>PUSCH Pathloss Reference RS ID: This field indicates the PUSCH Pathloss Reference RS ID identified by PUSCH-</w:t>
      </w:r>
      <w:proofErr w:type="spellStart"/>
      <w:r w:rsidRPr="0014789A">
        <w:rPr>
          <w:lang w:val="en-US"/>
        </w:rPr>
        <w:t>PathlossReferenceRS</w:t>
      </w:r>
      <w:proofErr w:type="spellEnd"/>
      <w:r w:rsidRPr="0014789A">
        <w:rPr>
          <w:lang w:val="en-US"/>
        </w:rPr>
        <w:t>-Id as specified in TS 38.331 [5], which is to be updated</w:t>
      </w:r>
      <w:r w:rsidR="00FF5560">
        <w:rPr>
          <w:lang w:val="en-US"/>
        </w:rPr>
        <w:t xml:space="preserve"> </w:t>
      </w:r>
      <w:r w:rsidR="00FF5560" w:rsidRPr="00400281">
        <w:rPr>
          <w:color w:val="FF0000"/>
          <w:lang w:val="en-US"/>
        </w:rPr>
        <w:t>in</w:t>
      </w:r>
      <w:r w:rsidR="00400281" w:rsidRPr="00400281">
        <w:rPr>
          <w:color w:val="FF0000"/>
          <w:lang w:val="en-US"/>
        </w:rPr>
        <w:t xml:space="preserve"> the SRI PUSCH power control </w:t>
      </w:r>
      <w:r w:rsidR="00AF00B7">
        <w:rPr>
          <w:color w:val="FF0000"/>
          <w:lang w:val="en-US"/>
        </w:rPr>
        <w:t xml:space="preserve">mappings </w:t>
      </w:r>
      <w:r w:rsidR="00400281" w:rsidRPr="00400281">
        <w:rPr>
          <w:color w:val="FF0000"/>
          <w:lang w:val="en-US"/>
        </w:rPr>
        <w:t>indicated by SRI ID field</w:t>
      </w:r>
      <w:r w:rsidR="00AF00B7">
        <w:rPr>
          <w:color w:val="FF0000"/>
          <w:lang w:val="en-US"/>
        </w:rPr>
        <w:t>s</w:t>
      </w:r>
      <w:r w:rsidR="00041526">
        <w:rPr>
          <w:color w:val="FF0000"/>
          <w:lang w:val="en-US"/>
        </w:rPr>
        <w:t xml:space="preserve"> indicated in the same MAC CE</w:t>
      </w:r>
      <w:r w:rsidRPr="0014789A">
        <w:rPr>
          <w:lang w:val="en-US"/>
        </w:rPr>
        <w:t>. The length of the field is 6 bits;</w:t>
      </w:r>
    </w:p>
    <w:p w14:paraId="12D39A27" w14:textId="77777777" w:rsidR="0014789A" w:rsidRPr="0014789A" w:rsidRDefault="0014789A" w:rsidP="0014789A">
      <w:pPr>
        <w:rPr>
          <w:lang w:val="en-US"/>
        </w:rPr>
      </w:pPr>
      <w:r w:rsidRPr="0014789A">
        <w:rPr>
          <w:lang w:val="en-US"/>
        </w:rPr>
        <w:t>-</w:t>
      </w:r>
      <w:r w:rsidRPr="0014789A">
        <w:rPr>
          <w:lang w:val="en-US"/>
        </w:rPr>
        <w:tab/>
        <w:t xml:space="preserve">SRI ID: This field indicates the SRI PUSCH power control ID identified by </w:t>
      </w:r>
      <w:proofErr w:type="spellStart"/>
      <w:r w:rsidRPr="0014789A">
        <w:rPr>
          <w:lang w:val="en-US"/>
        </w:rPr>
        <w:t>sri</w:t>
      </w:r>
      <w:proofErr w:type="spellEnd"/>
      <w:r w:rsidRPr="0014789A">
        <w:rPr>
          <w:lang w:val="en-US"/>
        </w:rPr>
        <w:t>-PUSCH-</w:t>
      </w:r>
      <w:proofErr w:type="spellStart"/>
      <w:r w:rsidRPr="0014789A">
        <w:rPr>
          <w:lang w:val="en-US"/>
        </w:rPr>
        <w:t>PowerControlId</w:t>
      </w:r>
      <w:proofErr w:type="spellEnd"/>
      <w:r w:rsidRPr="0014789A">
        <w:rPr>
          <w:lang w:val="en-US"/>
        </w:rPr>
        <w:t xml:space="preserve"> as specified in TS 38.331 [5]. The length of the field is 4 bits;</w:t>
      </w:r>
    </w:p>
    <w:p w14:paraId="5ACD8715" w14:textId="3E298CD8" w:rsidR="0014789A" w:rsidRDefault="0014789A" w:rsidP="0014789A">
      <w:pPr>
        <w:rPr>
          <w:lang w:val="en-US"/>
        </w:rPr>
      </w:pPr>
      <w:r w:rsidRPr="0014789A">
        <w:rPr>
          <w:lang w:val="en-US"/>
        </w:rPr>
        <w:t>-</w:t>
      </w:r>
      <w:r w:rsidRPr="0014789A">
        <w:rPr>
          <w:lang w:val="en-US"/>
        </w:rPr>
        <w:tab/>
        <w:t>R: Reserved bit, set to 0.</w:t>
      </w:r>
    </w:p>
    <w:p w14:paraId="5B0D0BC4" w14:textId="77777777" w:rsidR="0046580D" w:rsidRPr="0014789A" w:rsidRDefault="0046580D" w:rsidP="0014789A">
      <w:pPr>
        <w:rPr>
          <w:lang w:val="en-US"/>
        </w:rPr>
      </w:pPr>
    </w:p>
    <w:p w14:paraId="3B294FB4" w14:textId="046804F1" w:rsidR="008821B6" w:rsidRDefault="008821B6" w:rsidP="008821B6">
      <w:pPr>
        <w:rPr>
          <w:lang w:val="en-US"/>
        </w:rPr>
      </w:pPr>
      <w:r>
        <w:rPr>
          <w:lang w:val="en-US"/>
        </w:rPr>
        <w:t>*******************</w:t>
      </w:r>
      <w:r w:rsidR="00713B2F">
        <w:rPr>
          <w:lang w:val="en-US"/>
        </w:rPr>
        <w:t>end</w:t>
      </w:r>
      <w:r>
        <w:rPr>
          <w:lang w:val="en-US"/>
        </w:rPr>
        <w:t xml:space="preserve"> of TP**********************</w:t>
      </w:r>
    </w:p>
    <w:p w14:paraId="190F3D00" w14:textId="77777777" w:rsidR="00C8503A" w:rsidRPr="00B51F7F" w:rsidRDefault="00C8503A" w:rsidP="00C8503A">
      <w:pPr>
        <w:pStyle w:val="Proposal"/>
        <w:numPr>
          <w:ilvl w:val="0"/>
          <w:numId w:val="0"/>
        </w:numPr>
        <w:ind w:left="1304" w:hanging="1304"/>
        <w:rPr>
          <w:lang w:val="en-US"/>
        </w:rPr>
      </w:pPr>
    </w:p>
    <w:p w14:paraId="4499D38F" w14:textId="6D135A2E" w:rsidR="00DD5A14" w:rsidRDefault="00DD5A14" w:rsidP="006E320A">
      <w:pPr>
        <w:pStyle w:val="Heading2"/>
        <w:rPr>
          <w:rFonts w:cs="Arial"/>
        </w:rPr>
      </w:pPr>
      <w:r>
        <w:rPr>
          <w:rFonts w:cs="Arial"/>
        </w:rPr>
        <w:t xml:space="preserve">3.2 SRS pathloss </w:t>
      </w:r>
      <w:r w:rsidRPr="006E320A">
        <w:t>reference</w:t>
      </w:r>
      <w:r>
        <w:rPr>
          <w:rFonts w:cs="Arial"/>
        </w:rPr>
        <w:t xml:space="preserve"> RS</w:t>
      </w:r>
    </w:p>
    <w:p w14:paraId="3656C303" w14:textId="77777777" w:rsidR="00BB4978" w:rsidRDefault="007B474C" w:rsidP="002B5441">
      <w:pPr>
        <w:spacing w:before="120"/>
        <w:rPr>
          <w:rFonts w:ascii="Arial" w:hAnsi="Arial" w:cs="Arial"/>
        </w:rPr>
      </w:pPr>
      <w:r>
        <w:rPr>
          <w:rFonts w:ascii="Arial" w:hAnsi="Arial" w:cs="Arial"/>
        </w:rPr>
        <w:t xml:space="preserve">In </w:t>
      </w:r>
      <w:proofErr w:type="spellStart"/>
      <w:r>
        <w:rPr>
          <w:rFonts w:ascii="Arial" w:hAnsi="Arial" w:cs="Arial"/>
        </w:rPr>
        <w:t>Rel</w:t>
      </w:r>
      <w:proofErr w:type="spellEnd"/>
      <w:r>
        <w:rPr>
          <w:rFonts w:ascii="Arial" w:hAnsi="Arial" w:cs="Arial"/>
        </w:rPr>
        <w:t xml:space="preserve"> 15, one </w:t>
      </w:r>
      <w:r w:rsidR="000736E2">
        <w:rPr>
          <w:rFonts w:ascii="Arial" w:hAnsi="Arial" w:cs="Arial"/>
        </w:rPr>
        <w:t>pathloss</w:t>
      </w:r>
      <w:r>
        <w:rPr>
          <w:rFonts w:ascii="Arial" w:hAnsi="Arial" w:cs="Arial"/>
        </w:rPr>
        <w:t xml:space="preserve"> reference RS is configured per SRS resource set</w:t>
      </w:r>
      <w:r w:rsidR="00DA18C3">
        <w:rPr>
          <w:rFonts w:ascii="Arial" w:hAnsi="Arial" w:cs="Arial"/>
        </w:rPr>
        <w:t xml:space="preserve">. In </w:t>
      </w:r>
      <w:proofErr w:type="spellStart"/>
      <w:r w:rsidR="00DA18C3">
        <w:rPr>
          <w:rFonts w:ascii="Arial" w:hAnsi="Arial" w:cs="Arial"/>
        </w:rPr>
        <w:t>Rel</w:t>
      </w:r>
      <w:proofErr w:type="spellEnd"/>
      <w:r w:rsidR="00DA18C3">
        <w:rPr>
          <w:rFonts w:ascii="Arial" w:hAnsi="Arial" w:cs="Arial"/>
        </w:rPr>
        <w:t xml:space="preserve"> 16, </w:t>
      </w:r>
      <w:r w:rsidR="00837529">
        <w:rPr>
          <w:rFonts w:ascii="Arial" w:hAnsi="Arial" w:cs="Arial"/>
        </w:rPr>
        <w:t xml:space="preserve">SRS-Config IE 64 pathloss reference RSs can be configured </w:t>
      </w:r>
      <w:r w:rsidR="00DA18C3">
        <w:rPr>
          <w:rFonts w:ascii="Arial" w:hAnsi="Arial" w:cs="Arial"/>
        </w:rPr>
        <w:t>per SRS resource set.</w:t>
      </w:r>
      <w:r w:rsidR="003F70CE">
        <w:rPr>
          <w:rFonts w:ascii="Arial" w:hAnsi="Arial" w:cs="Arial"/>
        </w:rPr>
        <w:t xml:space="preserve"> The MAC CE updates mapping between one pathloss</w:t>
      </w:r>
      <w:r w:rsidR="005157AA">
        <w:rPr>
          <w:rFonts w:ascii="Arial" w:hAnsi="Arial" w:cs="Arial"/>
        </w:rPr>
        <w:t xml:space="preserve"> reference RS and SRS resource set. </w:t>
      </w:r>
      <w:r w:rsidR="003C0300">
        <w:rPr>
          <w:rFonts w:ascii="Arial" w:hAnsi="Arial" w:cs="Arial"/>
        </w:rPr>
        <w:t xml:space="preserve">The MAC CE should be corrected to point to </w:t>
      </w:r>
      <w:r w:rsidR="00004E3E" w:rsidRPr="00004E3E">
        <w:rPr>
          <w:rFonts w:ascii="Arial" w:hAnsi="Arial" w:cs="Arial"/>
        </w:rPr>
        <w:t>SRS-</w:t>
      </w:r>
      <w:proofErr w:type="spellStart"/>
      <w:r w:rsidR="00004E3E" w:rsidRPr="00004E3E">
        <w:rPr>
          <w:rFonts w:ascii="Arial" w:hAnsi="Arial" w:cs="Arial"/>
        </w:rPr>
        <w:t>PathlossReferenceRS</w:t>
      </w:r>
      <w:proofErr w:type="spellEnd"/>
      <w:r w:rsidR="00004E3E" w:rsidRPr="00004E3E">
        <w:rPr>
          <w:rFonts w:ascii="Arial" w:hAnsi="Arial" w:cs="Arial"/>
        </w:rPr>
        <w:t>-Id</w:t>
      </w:r>
      <w:r w:rsidR="006C135E">
        <w:rPr>
          <w:rFonts w:ascii="Arial" w:hAnsi="Arial" w:cs="Arial"/>
        </w:rPr>
        <w:t xml:space="preserve"> instead of </w:t>
      </w:r>
      <w:proofErr w:type="spellStart"/>
      <w:r w:rsidR="006C135E" w:rsidRPr="006C135E">
        <w:rPr>
          <w:rFonts w:ascii="Arial" w:hAnsi="Arial" w:cs="Arial"/>
        </w:rPr>
        <w:t>pathlossReferenceRS</w:t>
      </w:r>
      <w:proofErr w:type="spellEnd"/>
      <w:r w:rsidR="006C135E">
        <w:rPr>
          <w:rFonts w:ascii="Arial" w:hAnsi="Arial" w:cs="Arial"/>
        </w:rPr>
        <w:t xml:space="preserve"> and it should be clarified that the MAC CE updates the </w:t>
      </w:r>
      <w:r w:rsidR="007C34ED">
        <w:rPr>
          <w:rFonts w:ascii="Arial" w:hAnsi="Arial" w:cs="Arial"/>
        </w:rPr>
        <w:t xml:space="preserve">pathloss reference RS to be assumed for the SRS resource set. </w:t>
      </w:r>
    </w:p>
    <w:p w14:paraId="31424E6F" w14:textId="77777777" w:rsidR="00BB4978" w:rsidRDefault="00BB4978" w:rsidP="00BB4978">
      <w:pPr>
        <w:keepLines/>
        <w:tabs>
          <w:tab w:val="left" w:pos="2552"/>
          <w:tab w:val="left" w:pos="3856"/>
          <w:tab w:val="left" w:pos="5216"/>
          <w:tab w:val="left" w:pos="6464"/>
          <w:tab w:val="left" w:pos="7768"/>
          <w:tab w:val="left" w:pos="9072"/>
          <w:tab w:val="left" w:pos="9639"/>
        </w:tabs>
        <w:overflowPunct/>
        <w:autoSpaceDE/>
        <w:autoSpaceDN/>
        <w:adjustRightInd/>
        <w:spacing w:before="100" w:beforeAutospacing="1" w:after="100" w:afterAutospacing="1"/>
        <w:textAlignment w:val="auto"/>
        <w:rPr>
          <w:rFonts w:ascii="Arial" w:eastAsia="Times New Roman" w:hAnsi="Arial"/>
          <w:spacing w:val="2"/>
          <w:lang w:val="en-US" w:eastAsia="ko-KR"/>
        </w:rPr>
      </w:pPr>
    </w:p>
    <w:p w14:paraId="57C7B47E" w14:textId="7E0BA33A" w:rsidR="00BB4978" w:rsidRPr="00B51F7F" w:rsidRDefault="00BB4978" w:rsidP="00BB4978">
      <w:pPr>
        <w:pStyle w:val="Proposal"/>
        <w:rPr>
          <w:lang w:val="en-US"/>
        </w:rPr>
      </w:pPr>
      <w:bookmarkStart w:id="9" w:name="_Toc40988038"/>
      <w:r>
        <w:rPr>
          <w:lang w:eastAsia="ko-KR"/>
        </w:rPr>
        <w:t xml:space="preserve">RAN2 to adopt clarifications to the SRS pathloss reference RS update MAC CE to correctly point to SRS </w:t>
      </w:r>
      <w:proofErr w:type="spellStart"/>
      <w:r>
        <w:rPr>
          <w:lang w:eastAsia="ko-KR"/>
        </w:rPr>
        <w:t>pthaloss</w:t>
      </w:r>
      <w:proofErr w:type="spellEnd"/>
      <w:r>
        <w:rPr>
          <w:lang w:eastAsia="ko-KR"/>
        </w:rPr>
        <w:t xml:space="preserve"> reference RS in the corresponding </w:t>
      </w:r>
      <w:proofErr w:type="spellStart"/>
      <w:r>
        <w:rPr>
          <w:lang w:eastAsia="ko-KR"/>
        </w:rPr>
        <w:t>toaddmod</w:t>
      </w:r>
      <w:proofErr w:type="spellEnd"/>
      <w:r>
        <w:rPr>
          <w:lang w:eastAsia="ko-KR"/>
        </w:rPr>
        <w:t xml:space="preserve"> list and to state the MAC CE updates the mapping between pathloss reference RS and SRS resource set</w:t>
      </w:r>
      <w:r>
        <w:rPr>
          <w:lang w:val="en-US"/>
        </w:rPr>
        <w:t>.</w:t>
      </w:r>
      <w:bookmarkEnd w:id="9"/>
    </w:p>
    <w:p w14:paraId="1B74C961" w14:textId="77777777" w:rsidR="00BB4978" w:rsidRDefault="00BB4978" w:rsidP="002B5441">
      <w:pPr>
        <w:spacing w:before="120"/>
        <w:rPr>
          <w:rFonts w:ascii="Arial" w:hAnsi="Arial" w:cs="Arial"/>
        </w:rPr>
      </w:pPr>
    </w:p>
    <w:p w14:paraId="77AEEEB8" w14:textId="32EFE8E6" w:rsidR="00DD5A14" w:rsidRDefault="007C34ED" w:rsidP="002B5441">
      <w:pPr>
        <w:spacing w:before="120"/>
        <w:rPr>
          <w:rFonts w:ascii="Arial" w:hAnsi="Arial" w:cs="Arial"/>
        </w:rPr>
      </w:pPr>
      <w:r>
        <w:rPr>
          <w:rFonts w:ascii="Arial" w:hAnsi="Arial" w:cs="Arial"/>
        </w:rPr>
        <w:t>Example is given as follows:</w:t>
      </w:r>
    </w:p>
    <w:p w14:paraId="38C696EC" w14:textId="77777777" w:rsidR="00BB4978" w:rsidRDefault="00BB4978" w:rsidP="002B5441">
      <w:pPr>
        <w:spacing w:before="120"/>
        <w:rPr>
          <w:rFonts w:ascii="Arial" w:hAnsi="Arial" w:cs="Arial"/>
        </w:rPr>
      </w:pPr>
    </w:p>
    <w:p w14:paraId="6A5E538B" w14:textId="77777777" w:rsidR="00BB4978" w:rsidRDefault="00BB4978" w:rsidP="00BB4978">
      <w:pPr>
        <w:rPr>
          <w:lang w:val="en-US"/>
        </w:rPr>
      </w:pPr>
      <w:r>
        <w:rPr>
          <w:lang w:val="en-US"/>
        </w:rPr>
        <w:t>*******************start of TP**********************</w:t>
      </w:r>
    </w:p>
    <w:p w14:paraId="0E0B6B53" w14:textId="77777777" w:rsidR="00075C94" w:rsidRDefault="00075C94" w:rsidP="002B5441">
      <w:pPr>
        <w:spacing w:before="120"/>
        <w:rPr>
          <w:rFonts w:ascii="Arial" w:hAnsi="Arial" w:cs="Arial"/>
        </w:rPr>
      </w:pPr>
    </w:p>
    <w:p w14:paraId="1397B994" w14:textId="77777777" w:rsidR="00075C94" w:rsidRDefault="00075C94" w:rsidP="00075C94">
      <w:pPr>
        <w:ind w:left="568" w:hanging="284"/>
        <w:rPr>
          <w:rFonts w:eastAsia="Malgun Gothic"/>
        </w:rPr>
      </w:pPr>
      <w:r>
        <w:rPr>
          <w:rFonts w:eastAsia="Malgun Gothic"/>
          <w:lang w:eastAsia="ko-KR"/>
        </w:rPr>
        <w:t>-</w:t>
      </w:r>
      <w:r>
        <w:rPr>
          <w:rFonts w:eastAsia="Malgun Gothic"/>
          <w:lang w:eastAsia="ko-KR"/>
        </w:rPr>
        <w:tab/>
        <w:t>SRS Resource Set ID</w:t>
      </w:r>
      <w:r>
        <w:rPr>
          <w:rFonts w:eastAsia="Malgun Gothic"/>
        </w:rPr>
        <w:t xml:space="preserve">: This field indicates the SRS Resource Set ID identified by </w:t>
      </w:r>
      <w:r>
        <w:rPr>
          <w:rFonts w:eastAsia="Malgun Gothic"/>
          <w:i/>
        </w:rPr>
        <w:t>SRS-</w:t>
      </w:r>
      <w:proofErr w:type="spellStart"/>
      <w:r>
        <w:rPr>
          <w:rFonts w:eastAsia="Malgun Gothic"/>
          <w:i/>
        </w:rPr>
        <w:t>ResourceSetId</w:t>
      </w:r>
      <w:proofErr w:type="spellEnd"/>
      <w:r>
        <w:rPr>
          <w:rFonts w:eastAsia="Malgun Gothic"/>
        </w:rPr>
        <w:t xml:space="preserve"> as specified in TS 38.331 [5]</w:t>
      </w:r>
      <w:r>
        <w:rPr>
          <w:rFonts w:eastAsia="Malgun Gothic"/>
          <w:lang w:eastAsia="ko-KR"/>
        </w:rPr>
        <w:t xml:space="preserve">. </w:t>
      </w:r>
      <w:r>
        <w:rPr>
          <w:rFonts w:eastAsia="Malgun Gothic"/>
        </w:rPr>
        <w:t>The length of the field is 4 bits;</w:t>
      </w:r>
    </w:p>
    <w:p w14:paraId="55C82490" w14:textId="3598ADA2" w:rsidR="003D28DD" w:rsidRDefault="00075C94" w:rsidP="003D28DD">
      <w:pPr>
        <w:ind w:left="568" w:hanging="284"/>
        <w:rPr>
          <w:rFonts w:eastAsia="Malgun Gothic"/>
        </w:rPr>
      </w:pPr>
      <w:r>
        <w:t>-</w:t>
      </w:r>
      <w:r>
        <w:tab/>
        <w:t>Pathloss Reference RS ID:</w:t>
      </w:r>
      <w:r>
        <w:rPr>
          <w:rFonts w:eastAsia="Malgun Gothic"/>
        </w:rPr>
        <w:t xml:space="preserve"> This field </w:t>
      </w:r>
      <w:r w:rsidRPr="001071FB">
        <w:rPr>
          <w:rFonts w:eastAsia="Malgun Gothic"/>
        </w:rPr>
        <w:t>indicates</w:t>
      </w:r>
      <w:r w:rsidRPr="000F57F8">
        <w:rPr>
          <w:rFonts w:eastAsia="Malgun Gothic"/>
          <w:color w:val="FF0000"/>
        </w:rPr>
        <w:t xml:space="preserve"> </w:t>
      </w:r>
      <w:r>
        <w:rPr>
          <w:rFonts w:eastAsia="Malgun Gothic"/>
        </w:rPr>
        <w:t xml:space="preserve">the </w:t>
      </w:r>
      <w:r w:rsidRPr="002D0332">
        <w:rPr>
          <w:rFonts w:eastAsia="Malgun Gothic"/>
        </w:rPr>
        <w:t>Pathloss Reference RS ID</w:t>
      </w:r>
      <w:r>
        <w:rPr>
          <w:rFonts w:eastAsia="Malgun Gothic"/>
        </w:rPr>
        <w:t xml:space="preserve"> identified by </w:t>
      </w:r>
      <w:proofErr w:type="spellStart"/>
      <w:r w:rsidRPr="003C3926">
        <w:rPr>
          <w:rFonts w:eastAsia="Malgun Gothic"/>
          <w:i/>
          <w:strike/>
        </w:rPr>
        <w:t>pathlossReferenceRS</w:t>
      </w:r>
      <w:proofErr w:type="spellEnd"/>
      <w:r w:rsidRPr="003C3926">
        <w:rPr>
          <w:rFonts w:eastAsia="Malgun Gothic"/>
          <w:strike/>
        </w:rPr>
        <w:t xml:space="preserve"> </w:t>
      </w:r>
      <w:r w:rsidR="003C3926" w:rsidRPr="003C3926">
        <w:rPr>
          <w:rFonts w:eastAsia="Malgun Gothic"/>
          <w:color w:val="FF0000"/>
        </w:rPr>
        <w:t>SRS-</w:t>
      </w:r>
      <w:proofErr w:type="spellStart"/>
      <w:r w:rsidR="003C3926" w:rsidRPr="003C3926">
        <w:rPr>
          <w:rFonts w:eastAsia="Malgun Gothic"/>
          <w:color w:val="FF0000"/>
        </w:rPr>
        <w:t>PathlossReferenceRS</w:t>
      </w:r>
      <w:proofErr w:type="spellEnd"/>
      <w:r w:rsidR="003C3926" w:rsidRPr="003C3926">
        <w:rPr>
          <w:rFonts w:eastAsia="Malgun Gothic"/>
          <w:color w:val="FF0000"/>
        </w:rPr>
        <w:t xml:space="preserve">-Id </w:t>
      </w:r>
      <w:r>
        <w:rPr>
          <w:rFonts w:eastAsia="Malgun Gothic"/>
        </w:rPr>
        <w:t>as specified in TS 38.331 [5]</w:t>
      </w:r>
      <w:r>
        <w:rPr>
          <w:rFonts w:eastAsia="Malgun Gothic"/>
          <w:lang w:eastAsia="ko-KR"/>
        </w:rPr>
        <w:t xml:space="preserve">. </w:t>
      </w:r>
      <w:r w:rsidR="00DD67D1" w:rsidRPr="000736E2">
        <w:rPr>
          <w:rFonts w:eastAsia="Malgun Gothic"/>
          <w:color w:val="FF0000"/>
        </w:rPr>
        <w:t xml:space="preserve">It </w:t>
      </w:r>
      <w:r w:rsidR="001071FB" w:rsidRPr="000F57F8">
        <w:rPr>
          <w:rFonts w:eastAsia="Malgun Gothic"/>
          <w:color w:val="FF0000"/>
        </w:rPr>
        <w:t>updates</w:t>
      </w:r>
      <w:r w:rsidR="001071FB" w:rsidRPr="000736E2">
        <w:rPr>
          <w:rFonts w:eastAsia="Malgun Gothic"/>
          <w:color w:val="FF0000"/>
        </w:rPr>
        <w:t xml:space="preserve"> the pathloss reference RS </w:t>
      </w:r>
      <w:r w:rsidR="00DD67D1" w:rsidRPr="000736E2">
        <w:rPr>
          <w:rFonts w:eastAsia="Malgun Gothic"/>
          <w:color w:val="FF0000"/>
        </w:rPr>
        <w:t xml:space="preserve">for </w:t>
      </w:r>
      <w:proofErr w:type="gramStart"/>
      <w:r w:rsidR="00DD67D1" w:rsidRPr="000736E2">
        <w:rPr>
          <w:rFonts w:eastAsia="Malgun Gothic"/>
          <w:color w:val="FF0000"/>
        </w:rPr>
        <w:t>a</w:t>
      </w:r>
      <w:proofErr w:type="gramEnd"/>
      <w:r w:rsidR="00DD67D1" w:rsidRPr="000736E2">
        <w:rPr>
          <w:rFonts w:eastAsia="Malgun Gothic"/>
          <w:color w:val="FF0000"/>
        </w:rPr>
        <w:t xml:space="preserve"> SRS-resource set </w:t>
      </w:r>
      <w:r w:rsidR="000736E2" w:rsidRPr="000736E2">
        <w:rPr>
          <w:rFonts w:eastAsia="Malgun Gothic"/>
          <w:color w:val="FF0000"/>
        </w:rPr>
        <w:t>indicated by SRS Resource Set ID field.</w:t>
      </w:r>
      <w:r w:rsidR="000736E2">
        <w:rPr>
          <w:rFonts w:eastAsia="Malgun Gothic"/>
        </w:rPr>
        <w:t xml:space="preserve"> </w:t>
      </w:r>
      <w:r>
        <w:rPr>
          <w:rFonts w:eastAsia="Malgun Gothic"/>
        </w:rPr>
        <w:t>The length of the field is 6 bits;</w:t>
      </w:r>
    </w:p>
    <w:p w14:paraId="3D49E7C9" w14:textId="77777777" w:rsidR="00BB4978" w:rsidRPr="003D28DD" w:rsidRDefault="00BB4978" w:rsidP="003D28DD">
      <w:pPr>
        <w:ind w:left="568" w:hanging="284"/>
        <w:rPr>
          <w:rFonts w:eastAsia="Malgun Gothic"/>
        </w:rPr>
      </w:pPr>
    </w:p>
    <w:p w14:paraId="3FB7FC60" w14:textId="69EFE34D" w:rsidR="00BB4978" w:rsidRDefault="00BB4978" w:rsidP="00BB4978">
      <w:pPr>
        <w:rPr>
          <w:lang w:val="en-US"/>
        </w:rPr>
      </w:pPr>
      <w:r>
        <w:rPr>
          <w:lang w:val="en-US"/>
        </w:rPr>
        <w:t>*******************end of TP**********************</w:t>
      </w:r>
    </w:p>
    <w:bookmarkEnd w:id="0"/>
    <w:p w14:paraId="01CC59BF" w14:textId="77777777" w:rsidR="003865A1" w:rsidRPr="00040EF8" w:rsidRDefault="003865A1" w:rsidP="003865A1">
      <w:pPr>
        <w:pStyle w:val="Proposal"/>
        <w:numPr>
          <w:ilvl w:val="0"/>
          <w:numId w:val="0"/>
        </w:numPr>
        <w:ind w:left="1304" w:hanging="1304"/>
      </w:pPr>
    </w:p>
    <w:p w14:paraId="7FFAC03E" w14:textId="5473EFED" w:rsidR="00C01F33" w:rsidRPr="00CE0424" w:rsidRDefault="00851A76" w:rsidP="00CE0424">
      <w:pPr>
        <w:pStyle w:val="Heading1"/>
      </w:pPr>
      <w:r>
        <w:t>4</w:t>
      </w:r>
      <w:r w:rsidR="00EC4447">
        <w:tab/>
      </w:r>
      <w:r w:rsidR="00C01F33" w:rsidRPr="00CE0424">
        <w:t>Conclusion</w:t>
      </w:r>
    </w:p>
    <w:p w14:paraId="48C6CE65" w14:textId="77777777" w:rsidR="00EE4C33" w:rsidRDefault="00EE4C33" w:rsidP="00EE4C33">
      <w:pPr>
        <w:pStyle w:val="BodyText"/>
        <w:rPr>
          <w:b/>
          <w:bCs/>
        </w:rPr>
      </w:pPr>
      <w:r>
        <w:t>In the previous sections</w:t>
      </w:r>
      <w:r w:rsidRPr="00CE0424">
        <w:t xml:space="preserve"> we </w:t>
      </w:r>
      <w:r>
        <w:t>made the following observations</w:t>
      </w:r>
      <w:r w:rsidRPr="00CE0424">
        <w:t>:</w:t>
      </w:r>
      <w:r>
        <w:rPr>
          <w:b/>
          <w:bCs/>
        </w:rPr>
        <w:t xml:space="preserve"> </w:t>
      </w:r>
    </w:p>
    <w:p w14:paraId="2C0949E9" w14:textId="77777777" w:rsidR="00CF2593" w:rsidRDefault="00EE4C33">
      <w:pPr>
        <w:pStyle w:val="TableofFigures"/>
        <w:tabs>
          <w:tab w:val="right" w:leader="dot" w:pos="9629"/>
        </w:tabs>
        <w:rPr>
          <w:rFonts w:asciiTheme="minorHAnsi" w:eastAsiaTheme="minorEastAsia" w:hAnsiTheme="minorHAnsi" w:cstheme="minorBidi"/>
          <w:b w:val="0"/>
          <w:noProof/>
          <w:sz w:val="22"/>
          <w:szCs w:val="22"/>
          <w:lang w:val="fi-FI" w:eastAsia="fi-FI"/>
        </w:rPr>
      </w:pPr>
      <w:r>
        <w:rPr>
          <w:b w:val="0"/>
          <w:bCs/>
        </w:rPr>
        <w:fldChar w:fldCharType="begin"/>
      </w:r>
      <w:r>
        <w:rPr>
          <w:bCs/>
        </w:rPr>
        <w:instrText xml:space="preserve"> TOC \f O \n \h \z \t "Observation" \c </w:instrText>
      </w:r>
      <w:r>
        <w:rPr>
          <w:b w:val="0"/>
          <w:bCs/>
        </w:rPr>
        <w:fldChar w:fldCharType="separate"/>
      </w:r>
      <w:hyperlink w:anchor="_Toc40988029" w:history="1">
        <w:r w:rsidR="00CF2593" w:rsidRPr="00597282">
          <w:rPr>
            <w:rStyle w:val="Hyperlink"/>
            <w:noProof/>
          </w:rPr>
          <w:t>Observation 1</w:t>
        </w:r>
        <w:r w:rsidR="00CF2593">
          <w:rPr>
            <w:rFonts w:asciiTheme="minorHAnsi" w:eastAsiaTheme="minorEastAsia" w:hAnsiTheme="minorHAnsi" w:cstheme="minorBidi"/>
            <w:b w:val="0"/>
            <w:noProof/>
            <w:sz w:val="22"/>
            <w:szCs w:val="22"/>
            <w:lang w:val="fi-FI" w:eastAsia="fi-FI"/>
          </w:rPr>
          <w:tab/>
        </w:r>
        <w:r w:rsidR="00CF2593" w:rsidRPr="00597282">
          <w:rPr>
            <w:rStyle w:val="Hyperlink"/>
            <w:noProof/>
          </w:rPr>
          <w:t>RRC encodes SRI-PUSCH mappings that are used by DCI to tell UE which pathloss RS to follow.</w:t>
        </w:r>
      </w:hyperlink>
    </w:p>
    <w:p w14:paraId="7B65278A" w14:textId="77777777" w:rsidR="00CF2593" w:rsidRDefault="00CF2593">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40988030" w:history="1">
        <w:r w:rsidRPr="00597282">
          <w:rPr>
            <w:rStyle w:val="Hyperlink"/>
            <w:noProof/>
          </w:rPr>
          <w:t>Observation 2</w:t>
        </w:r>
        <w:r>
          <w:rPr>
            <w:rFonts w:asciiTheme="minorHAnsi" w:eastAsiaTheme="minorEastAsia" w:hAnsiTheme="minorHAnsi" w:cstheme="minorBidi"/>
            <w:b w:val="0"/>
            <w:noProof/>
            <w:sz w:val="22"/>
            <w:szCs w:val="22"/>
            <w:lang w:val="fi-FI" w:eastAsia="fi-FI"/>
          </w:rPr>
          <w:tab/>
        </w:r>
        <w:r w:rsidRPr="00597282">
          <w:rPr>
            <w:rStyle w:val="Hyperlink"/>
            <w:noProof/>
          </w:rPr>
          <w:t>As MAC CE changes the mapping of pathloss RS to one or more SRI-PUSCH-Powercontrol mappings. This should be clarified in TS 38.321.</w:t>
        </w:r>
      </w:hyperlink>
    </w:p>
    <w:p w14:paraId="35B995E9" w14:textId="43CD0A19" w:rsidR="00EE4C33" w:rsidRDefault="00EE4C33" w:rsidP="00EE4C33">
      <w:pPr>
        <w:pStyle w:val="BodyText"/>
      </w:pPr>
      <w:r>
        <w:rPr>
          <w:b/>
          <w:bCs/>
        </w:rPr>
        <w:fldChar w:fldCharType="end"/>
      </w:r>
      <w:r w:rsidRPr="00CE0424">
        <w:t xml:space="preserve">Based on the discussion in </w:t>
      </w:r>
      <w:r>
        <w:t xml:space="preserve">the previous </w:t>
      </w:r>
      <w:r w:rsidRPr="00CE0424">
        <w:t>section</w:t>
      </w:r>
      <w:r>
        <w:t>s</w:t>
      </w:r>
      <w:r w:rsidRPr="00CE0424">
        <w:t xml:space="preserve"> we propose the following:</w:t>
      </w:r>
    </w:p>
    <w:p w14:paraId="2BE4CBBD" w14:textId="77777777" w:rsidR="00040095" w:rsidRPr="00040095" w:rsidRDefault="00040095" w:rsidP="006E1C82">
      <w:pPr>
        <w:pStyle w:val="BodyText"/>
        <w:rPr>
          <w:lang w:val="en-US"/>
        </w:rPr>
      </w:pPr>
    </w:p>
    <w:bookmarkStart w:id="10" w:name="_GoBack"/>
    <w:bookmarkEnd w:id="10"/>
    <w:p w14:paraId="78721C49" w14:textId="77777777" w:rsidR="00CF2593" w:rsidRDefault="006E1C82">
      <w:pPr>
        <w:pStyle w:val="TableofFigures"/>
        <w:tabs>
          <w:tab w:val="right" w:leader="dot" w:pos="9629"/>
        </w:tabs>
        <w:rPr>
          <w:rFonts w:asciiTheme="minorHAnsi" w:eastAsiaTheme="minorEastAsia" w:hAnsiTheme="minorHAnsi" w:cstheme="minorBidi"/>
          <w:b w:val="0"/>
          <w:noProof/>
          <w:sz w:val="22"/>
          <w:szCs w:val="22"/>
          <w:lang w:val="fi-FI" w:eastAsia="fi-FI"/>
        </w:rPr>
      </w:pPr>
      <w:r>
        <w:rPr>
          <w:b w:val="0"/>
          <w:bCs/>
          <w:lang w:val="en-US"/>
        </w:rPr>
        <w:fldChar w:fldCharType="begin"/>
      </w:r>
      <w:r>
        <w:rPr>
          <w:bCs/>
          <w:lang w:val="en-US"/>
        </w:rPr>
        <w:instrText xml:space="preserve"> TOC \n \h \z \t "Proposal" \c </w:instrText>
      </w:r>
      <w:r>
        <w:rPr>
          <w:b w:val="0"/>
          <w:bCs/>
          <w:lang w:val="en-US"/>
        </w:rPr>
        <w:fldChar w:fldCharType="separate"/>
      </w:r>
      <w:hyperlink w:anchor="_Toc40988036" w:history="1">
        <w:r w:rsidR="00CF2593" w:rsidRPr="00BC5FC1">
          <w:rPr>
            <w:rStyle w:val="Hyperlink"/>
            <w:noProof/>
            <w:lang w:val="en-US"/>
          </w:rPr>
          <w:t>Proposal 1</w:t>
        </w:r>
        <w:r w:rsidR="00CF2593">
          <w:rPr>
            <w:rFonts w:asciiTheme="minorHAnsi" w:eastAsiaTheme="minorEastAsia" w:hAnsiTheme="minorHAnsi" w:cstheme="minorBidi"/>
            <w:b w:val="0"/>
            <w:noProof/>
            <w:sz w:val="22"/>
            <w:szCs w:val="22"/>
            <w:lang w:val="fi-FI" w:eastAsia="fi-FI"/>
          </w:rPr>
          <w:tab/>
        </w:r>
        <w:r w:rsidR="00CF2593" w:rsidRPr="00BC5FC1">
          <w:rPr>
            <w:rStyle w:val="Hyperlink"/>
            <w:noProof/>
            <w:lang w:eastAsia="ko-KR"/>
          </w:rPr>
          <w:t>RAN2 to that the PUSCH pathloss reference update MAC CE does not need A/D field and the RRC configuration does not need further clarifications.</w:t>
        </w:r>
      </w:hyperlink>
    </w:p>
    <w:p w14:paraId="4CB41454" w14:textId="77777777" w:rsidR="00CF2593" w:rsidRDefault="00CF2593">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40988037" w:history="1">
        <w:r w:rsidRPr="00BC5FC1">
          <w:rPr>
            <w:rStyle w:val="Hyperlink"/>
            <w:noProof/>
            <w:lang w:val="en-US"/>
          </w:rPr>
          <w:t>Proposal 2</w:t>
        </w:r>
        <w:r>
          <w:rPr>
            <w:rFonts w:asciiTheme="minorHAnsi" w:eastAsiaTheme="minorEastAsia" w:hAnsiTheme="minorHAnsi" w:cstheme="minorBidi"/>
            <w:b w:val="0"/>
            <w:noProof/>
            <w:sz w:val="22"/>
            <w:szCs w:val="22"/>
            <w:lang w:val="fi-FI" w:eastAsia="fi-FI"/>
          </w:rPr>
          <w:tab/>
        </w:r>
        <w:r w:rsidRPr="00BC5FC1">
          <w:rPr>
            <w:rStyle w:val="Hyperlink"/>
            <w:noProof/>
            <w:lang w:eastAsia="ko-KR"/>
          </w:rPr>
          <w:t>RAN2 to clarify in the PUSCH MAC CE that the pathloss reference RS is updated by the MAC CE in the SRI-PUSCH-powercontrol mappings provided in the same MAC CE</w:t>
        </w:r>
        <w:r w:rsidRPr="00BC5FC1">
          <w:rPr>
            <w:rStyle w:val="Hyperlink"/>
            <w:noProof/>
            <w:lang w:val="en-US"/>
          </w:rPr>
          <w:t>.</w:t>
        </w:r>
      </w:hyperlink>
    </w:p>
    <w:p w14:paraId="337CC570" w14:textId="77777777" w:rsidR="00CF2593" w:rsidRDefault="00CF2593">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40988038" w:history="1">
        <w:r w:rsidRPr="00BC5FC1">
          <w:rPr>
            <w:rStyle w:val="Hyperlink"/>
            <w:noProof/>
            <w:lang w:val="en-US"/>
          </w:rPr>
          <w:t>Proposal 3</w:t>
        </w:r>
        <w:r>
          <w:rPr>
            <w:rFonts w:asciiTheme="minorHAnsi" w:eastAsiaTheme="minorEastAsia" w:hAnsiTheme="minorHAnsi" w:cstheme="minorBidi"/>
            <w:b w:val="0"/>
            <w:noProof/>
            <w:sz w:val="22"/>
            <w:szCs w:val="22"/>
            <w:lang w:val="fi-FI" w:eastAsia="fi-FI"/>
          </w:rPr>
          <w:tab/>
        </w:r>
        <w:r w:rsidRPr="00BC5FC1">
          <w:rPr>
            <w:rStyle w:val="Hyperlink"/>
            <w:noProof/>
            <w:lang w:eastAsia="ko-KR"/>
          </w:rPr>
          <w:t>RAN2 to adopt clarifications to the SRS pathloss reference RS update MAC CE to correctly point to SRS pthaloss reference RS in the corresponding toaddmod list and to state the MAC CE updates the mapping between pathloss reference RS and SRS resource set</w:t>
        </w:r>
        <w:r w:rsidRPr="00BC5FC1">
          <w:rPr>
            <w:rStyle w:val="Hyperlink"/>
            <w:noProof/>
            <w:lang w:val="en-US"/>
          </w:rPr>
          <w:t>.</w:t>
        </w:r>
      </w:hyperlink>
    </w:p>
    <w:p w14:paraId="0EFBC115" w14:textId="12DB0C43" w:rsidR="006E1C82" w:rsidRPr="00CE0424" w:rsidRDefault="006E1C82" w:rsidP="006E1C82">
      <w:pPr>
        <w:pStyle w:val="BodyText"/>
        <w:rPr>
          <w:b/>
          <w:bCs/>
        </w:rPr>
      </w:pPr>
      <w:r>
        <w:rPr>
          <w:b/>
          <w:bCs/>
          <w:lang w:val="en-US"/>
        </w:rPr>
        <w:fldChar w:fldCharType="end"/>
      </w:r>
      <w:bookmarkStart w:id="11" w:name="_In-sequence_SDU_delivery"/>
      <w:bookmarkEnd w:id="11"/>
    </w:p>
    <w:p w14:paraId="7B485C79" w14:textId="63715D2F" w:rsidR="00F507D1" w:rsidRPr="00CE0424" w:rsidRDefault="00851A76" w:rsidP="00CE0424">
      <w:pPr>
        <w:pStyle w:val="Heading1"/>
      </w:pPr>
      <w:r>
        <w:t>5</w:t>
      </w:r>
      <w:r w:rsidR="00EC4447">
        <w:tab/>
      </w:r>
      <w:r w:rsidR="00F507D1" w:rsidRPr="00CE0424">
        <w:t>References</w:t>
      </w:r>
    </w:p>
    <w:p w14:paraId="22108731" w14:textId="2E71E74F" w:rsidR="005F3025" w:rsidRDefault="00335F57" w:rsidP="00311702">
      <w:pPr>
        <w:pStyle w:val="Reference"/>
        <w:rPr>
          <w:rFonts w:cs="Arial"/>
        </w:rPr>
      </w:pPr>
      <w:bookmarkStart w:id="12" w:name="_Ref28854711"/>
      <w:bookmarkStart w:id="13" w:name="_Ref32326642"/>
      <w:bookmarkStart w:id="14" w:name="_Ref174151459"/>
      <w:bookmarkStart w:id="15" w:name="_Ref189809556"/>
      <w:r>
        <w:rPr>
          <w:rFonts w:cs="Arial"/>
        </w:rPr>
        <w:t xml:space="preserve">R1-1913674, </w:t>
      </w:r>
      <w:bookmarkEnd w:id="12"/>
      <w:r w:rsidRPr="00335F57">
        <w:rPr>
          <w:rFonts w:cs="Arial"/>
        </w:rPr>
        <w:t>Updated consolidated parameter list for Rel-16 NR</w:t>
      </w:r>
      <w:bookmarkEnd w:id="13"/>
      <w:bookmarkEnd w:id="14"/>
      <w:bookmarkEnd w:id="15"/>
    </w:p>
    <w:sectPr w:rsidR="005F3025" w:rsidSect="002643BF">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A52DC7" w14:textId="77777777" w:rsidR="00D64097" w:rsidRDefault="00D64097">
      <w:r>
        <w:separator/>
      </w:r>
    </w:p>
  </w:endnote>
  <w:endnote w:type="continuationSeparator" w:id="0">
    <w:p w14:paraId="5D462F11" w14:textId="77777777" w:rsidR="00D64097" w:rsidRDefault="00D64097">
      <w:r>
        <w:continuationSeparator/>
      </w:r>
    </w:p>
  </w:endnote>
  <w:endnote w:type="continuationNotice" w:id="1">
    <w:p w14:paraId="5A4635B4" w14:textId="77777777" w:rsidR="00D64097" w:rsidRDefault="00D6409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Ericsson Hilda Light">
    <w:panose1 w:val="000004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A7E3C9" w14:textId="77777777" w:rsidR="00D64097" w:rsidRDefault="00D64097">
      <w:r>
        <w:separator/>
      </w:r>
    </w:p>
  </w:footnote>
  <w:footnote w:type="continuationSeparator" w:id="0">
    <w:p w14:paraId="5F5B3895" w14:textId="77777777" w:rsidR="00D64097" w:rsidRDefault="00D64097">
      <w:r>
        <w:continuationSeparator/>
      </w:r>
    </w:p>
  </w:footnote>
  <w:footnote w:type="continuationNotice" w:id="1">
    <w:p w14:paraId="3267012F" w14:textId="77777777" w:rsidR="00D64097" w:rsidRDefault="00D6409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F4A774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5EEFC5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D1870E1"/>
    <w:multiLevelType w:val="hybridMultilevel"/>
    <w:tmpl w:val="54221C3A"/>
    <w:lvl w:ilvl="0" w:tplc="6F5698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16608E4"/>
    <w:multiLevelType w:val="hybridMultilevel"/>
    <w:tmpl w:val="73C8471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0364901"/>
    <w:multiLevelType w:val="hybridMultilevel"/>
    <w:tmpl w:val="D4B6F558"/>
    <w:lvl w:ilvl="0" w:tplc="5E14A28E">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83B645E"/>
    <w:multiLevelType w:val="hybridMultilevel"/>
    <w:tmpl w:val="A78666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0C9051F2"/>
    <w:lvl w:ilvl="0" w:tplc="20F00BBC">
      <w:start w:val="1"/>
      <w:numFmt w:val="decimal"/>
      <w:pStyle w:val="Proposal"/>
      <w:lvlText w:val="Proposal %1"/>
      <w:lvlJc w:val="left"/>
      <w:pPr>
        <w:tabs>
          <w:tab w:val="num" w:pos="6549"/>
        </w:tabs>
        <w:ind w:left="6549"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46B0DD1"/>
    <w:multiLevelType w:val="hybridMultilevel"/>
    <w:tmpl w:val="F32EEC4A"/>
    <w:lvl w:ilvl="0" w:tplc="04090001">
      <w:start w:val="1"/>
      <w:numFmt w:val="bullet"/>
      <w:lvlText w:val=""/>
      <w:lvlJc w:val="left"/>
      <w:pPr>
        <w:ind w:left="720" w:hanging="360"/>
      </w:pPr>
      <w:rPr>
        <w:rFonts w:ascii="Wingdings" w:hAnsi="Wingdings"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59C4711"/>
    <w:multiLevelType w:val="hybridMultilevel"/>
    <w:tmpl w:val="14AEDEC4"/>
    <w:lvl w:ilvl="0" w:tplc="C82E0CF8">
      <w:start w:val="1"/>
      <w:numFmt w:val="bullet"/>
      <w:lvlText w:val="—"/>
      <w:lvlJc w:val="left"/>
      <w:pPr>
        <w:tabs>
          <w:tab w:val="num" w:pos="360"/>
        </w:tabs>
        <w:ind w:left="360" w:hanging="360"/>
      </w:pPr>
      <w:rPr>
        <w:rFonts w:ascii="Ericsson Hilda Light" w:hAnsi="Ericsson Hilda Light" w:hint="default"/>
      </w:rPr>
    </w:lvl>
    <w:lvl w:ilvl="1" w:tplc="C964B76A">
      <w:start w:val="1"/>
      <w:numFmt w:val="bullet"/>
      <w:lvlText w:val="—"/>
      <w:lvlJc w:val="left"/>
      <w:pPr>
        <w:tabs>
          <w:tab w:val="num" w:pos="1080"/>
        </w:tabs>
        <w:ind w:left="1080" w:hanging="360"/>
      </w:pPr>
      <w:rPr>
        <w:rFonts w:ascii="Ericsson Hilda Light" w:hAnsi="Ericsson Hilda Light" w:hint="default"/>
      </w:rPr>
    </w:lvl>
    <w:lvl w:ilvl="2" w:tplc="1264F662">
      <w:start w:val="2524"/>
      <w:numFmt w:val="bullet"/>
      <w:lvlText w:val="—"/>
      <w:lvlJc w:val="left"/>
      <w:pPr>
        <w:tabs>
          <w:tab w:val="num" w:pos="1800"/>
        </w:tabs>
        <w:ind w:left="1800" w:hanging="360"/>
      </w:pPr>
      <w:rPr>
        <w:rFonts w:ascii="Ericsson Hilda Light" w:hAnsi="Ericsson Hilda Light" w:hint="default"/>
      </w:rPr>
    </w:lvl>
    <w:lvl w:ilvl="3" w:tplc="C8946732" w:tentative="1">
      <w:start w:val="1"/>
      <w:numFmt w:val="bullet"/>
      <w:lvlText w:val="—"/>
      <w:lvlJc w:val="left"/>
      <w:pPr>
        <w:tabs>
          <w:tab w:val="num" w:pos="2520"/>
        </w:tabs>
        <w:ind w:left="2520" w:hanging="360"/>
      </w:pPr>
      <w:rPr>
        <w:rFonts w:ascii="Ericsson Hilda Light" w:hAnsi="Ericsson Hilda Light" w:hint="default"/>
      </w:rPr>
    </w:lvl>
    <w:lvl w:ilvl="4" w:tplc="4238B64C" w:tentative="1">
      <w:start w:val="1"/>
      <w:numFmt w:val="bullet"/>
      <w:lvlText w:val="—"/>
      <w:lvlJc w:val="left"/>
      <w:pPr>
        <w:tabs>
          <w:tab w:val="num" w:pos="3240"/>
        </w:tabs>
        <w:ind w:left="3240" w:hanging="360"/>
      </w:pPr>
      <w:rPr>
        <w:rFonts w:ascii="Ericsson Hilda Light" w:hAnsi="Ericsson Hilda Light" w:hint="default"/>
      </w:rPr>
    </w:lvl>
    <w:lvl w:ilvl="5" w:tplc="FAB230E8" w:tentative="1">
      <w:start w:val="1"/>
      <w:numFmt w:val="bullet"/>
      <w:lvlText w:val="—"/>
      <w:lvlJc w:val="left"/>
      <w:pPr>
        <w:tabs>
          <w:tab w:val="num" w:pos="3960"/>
        </w:tabs>
        <w:ind w:left="3960" w:hanging="360"/>
      </w:pPr>
      <w:rPr>
        <w:rFonts w:ascii="Ericsson Hilda Light" w:hAnsi="Ericsson Hilda Light" w:hint="default"/>
      </w:rPr>
    </w:lvl>
    <w:lvl w:ilvl="6" w:tplc="B7F818BC" w:tentative="1">
      <w:start w:val="1"/>
      <w:numFmt w:val="bullet"/>
      <w:lvlText w:val="—"/>
      <w:lvlJc w:val="left"/>
      <w:pPr>
        <w:tabs>
          <w:tab w:val="num" w:pos="4680"/>
        </w:tabs>
        <w:ind w:left="4680" w:hanging="360"/>
      </w:pPr>
      <w:rPr>
        <w:rFonts w:ascii="Ericsson Hilda Light" w:hAnsi="Ericsson Hilda Light" w:hint="default"/>
      </w:rPr>
    </w:lvl>
    <w:lvl w:ilvl="7" w:tplc="5D1090E0" w:tentative="1">
      <w:start w:val="1"/>
      <w:numFmt w:val="bullet"/>
      <w:lvlText w:val="—"/>
      <w:lvlJc w:val="left"/>
      <w:pPr>
        <w:tabs>
          <w:tab w:val="num" w:pos="5400"/>
        </w:tabs>
        <w:ind w:left="5400" w:hanging="360"/>
      </w:pPr>
      <w:rPr>
        <w:rFonts w:ascii="Ericsson Hilda Light" w:hAnsi="Ericsson Hilda Light" w:hint="default"/>
      </w:rPr>
    </w:lvl>
    <w:lvl w:ilvl="8" w:tplc="60CE27C6" w:tentative="1">
      <w:start w:val="1"/>
      <w:numFmt w:val="bullet"/>
      <w:lvlText w:val="—"/>
      <w:lvlJc w:val="left"/>
      <w:pPr>
        <w:tabs>
          <w:tab w:val="num" w:pos="6120"/>
        </w:tabs>
        <w:ind w:left="6120" w:hanging="360"/>
      </w:pPr>
      <w:rPr>
        <w:rFonts w:ascii="Ericsson Hilda Light" w:hAnsi="Ericsson Hilda Light"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2A764356"/>
    <w:lvl w:ilvl="0" w:tplc="B324F08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9875910"/>
    <w:multiLevelType w:val="hybridMultilevel"/>
    <w:tmpl w:val="039E03E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0" w15:restartNumberingAfterBreak="0">
    <w:nsid w:val="70146DC0"/>
    <w:multiLevelType w:val="hybridMultilevel"/>
    <w:tmpl w:val="F8DA5284"/>
    <w:lvl w:ilvl="0" w:tplc="409A9E3A">
      <w:start w:val="1"/>
      <w:numFmt w:val="bullet"/>
      <w:pStyle w:val="Agreement"/>
      <w:lvlText w:val=""/>
      <w:lvlJc w:val="left"/>
      <w:pPr>
        <w:tabs>
          <w:tab w:val="num" w:pos="2333"/>
        </w:tabs>
        <w:ind w:left="2333" w:hanging="360"/>
      </w:pPr>
      <w:rPr>
        <w:rFonts w:ascii="Symbol" w:hAnsi="Symbol" w:hint="default"/>
        <w:b/>
        <w:i w:val="0"/>
        <w:color w:val="auto"/>
        <w:sz w:val="22"/>
      </w:rPr>
    </w:lvl>
    <w:lvl w:ilvl="1" w:tplc="04090003">
      <w:start w:val="1"/>
      <w:numFmt w:val="bullet"/>
      <w:lvlText w:val="o"/>
      <w:lvlJc w:val="left"/>
      <w:pPr>
        <w:tabs>
          <w:tab w:val="num" w:pos="2154"/>
        </w:tabs>
        <w:ind w:left="2154" w:hanging="360"/>
      </w:pPr>
      <w:rPr>
        <w:rFonts w:ascii="Courier New" w:hAnsi="Courier New" w:cs="Courier New" w:hint="default"/>
      </w:rPr>
    </w:lvl>
    <w:lvl w:ilvl="2" w:tplc="04090005">
      <w:start w:val="1"/>
      <w:numFmt w:val="bullet"/>
      <w:lvlText w:val=""/>
      <w:lvlJc w:val="left"/>
      <w:pPr>
        <w:tabs>
          <w:tab w:val="num" w:pos="2874"/>
        </w:tabs>
        <w:ind w:left="2874" w:hanging="360"/>
      </w:pPr>
      <w:rPr>
        <w:rFonts w:ascii="Wingdings" w:hAnsi="Wingdings" w:hint="default"/>
      </w:rPr>
    </w:lvl>
    <w:lvl w:ilvl="3" w:tplc="04090001">
      <w:start w:val="1"/>
      <w:numFmt w:val="bullet"/>
      <w:lvlText w:val=""/>
      <w:lvlJc w:val="left"/>
      <w:pPr>
        <w:tabs>
          <w:tab w:val="num" w:pos="3594"/>
        </w:tabs>
        <w:ind w:left="3594" w:hanging="360"/>
      </w:pPr>
      <w:rPr>
        <w:rFonts w:ascii="Symbol" w:hAnsi="Symbol" w:hint="default"/>
      </w:rPr>
    </w:lvl>
    <w:lvl w:ilvl="4" w:tplc="04090003" w:tentative="1">
      <w:start w:val="1"/>
      <w:numFmt w:val="bullet"/>
      <w:lvlText w:val="o"/>
      <w:lvlJc w:val="left"/>
      <w:pPr>
        <w:tabs>
          <w:tab w:val="num" w:pos="4314"/>
        </w:tabs>
        <w:ind w:left="4314" w:hanging="360"/>
      </w:pPr>
      <w:rPr>
        <w:rFonts w:ascii="Courier New" w:hAnsi="Courier New" w:cs="Courier New" w:hint="default"/>
      </w:rPr>
    </w:lvl>
    <w:lvl w:ilvl="5" w:tplc="04090005" w:tentative="1">
      <w:start w:val="1"/>
      <w:numFmt w:val="bullet"/>
      <w:lvlText w:val=""/>
      <w:lvlJc w:val="left"/>
      <w:pPr>
        <w:tabs>
          <w:tab w:val="num" w:pos="5034"/>
        </w:tabs>
        <w:ind w:left="5034" w:hanging="360"/>
      </w:pPr>
      <w:rPr>
        <w:rFonts w:ascii="Wingdings" w:hAnsi="Wingdings" w:hint="default"/>
      </w:rPr>
    </w:lvl>
    <w:lvl w:ilvl="6" w:tplc="04090001" w:tentative="1">
      <w:start w:val="1"/>
      <w:numFmt w:val="bullet"/>
      <w:lvlText w:val=""/>
      <w:lvlJc w:val="left"/>
      <w:pPr>
        <w:tabs>
          <w:tab w:val="num" w:pos="5754"/>
        </w:tabs>
        <w:ind w:left="5754" w:hanging="360"/>
      </w:pPr>
      <w:rPr>
        <w:rFonts w:ascii="Symbol" w:hAnsi="Symbol" w:hint="default"/>
      </w:rPr>
    </w:lvl>
    <w:lvl w:ilvl="7" w:tplc="04090003" w:tentative="1">
      <w:start w:val="1"/>
      <w:numFmt w:val="bullet"/>
      <w:lvlText w:val="o"/>
      <w:lvlJc w:val="left"/>
      <w:pPr>
        <w:tabs>
          <w:tab w:val="num" w:pos="6474"/>
        </w:tabs>
        <w:ind w:left="6474" w:hanging="360"/>
      </w:pPr>
      <w:rPr>
        <w:rFonts w:ascii="Courier New" w:hAnsi="Courier New" w:cs="Courier New" w:hint="default"/>
      </w:rPr>
    </w:lvl>
    <w:lvl w:ilvl="8" w:tplc="04090005" w:tentative="1">
      <w:start w:val="1"/>
      <w:numFmt w:val="bullet"/>
      <w:lvlText w:val=""/>
      <w:lvlJc w:val="left"/>
      <w:pPr>
        <w:tabs>
          <w:tab w:val="num" w:pos="7194"/>
        </w:tabs>
        <w:ind w:left="7194" w:hanging="360"/>
      </w:pPr>
      <w:rPr>
        <w:rFonts w:ascii="Wingdings" w:hAnsi="Wingdings" w:hint="default"/>
      </w:rPr>
    </w:lvl>
  </w:abstractNum>
  <w:abstractNum w:abstractNumId="3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22"/>
  </w:num>
  <w:num w:numId="3">
    <w:abstractNumId w:val="16"/>
  </w:num>
  <w:num w:numId="4">
    <w:abstractNumId w:val="17"/>
  </w:num>
  <w:num w:numId="5">
    <w:abstractNumId w:val="12"/>
  </w:num>
  <w:num w:numId="6">
    <w:abstractNumId w:val="19"/>
  </w:num>
  <w:num w:numId="7">
    <w:abstractNumId w:val="25"/>
  </w:num>
  <w:num w:numId="8">
    <w:abstractNumId w:val="13"/>
  </w:num>
  <w:num w:numId="9">
    <w:abstractNumId w:val="10"/>
  </w:num>
  <w:num w:numId="10">
    <w:abstractNumId w:val="2"/>
  </w:num>
  <w:num w:numId="11">
    <w:abstractNumId w:val="1"/>
  </w:num>
  <w:num w:numId="12">
    <w:abstractNumId w:val="0"/>
  </w:num>
  <w:num w:numId="13">
    <w:abstractNumId w:val="23"/>
  </w:num>
  <w:num w:numId="14">
    <w:abstractNumId w:val="24"/>
  </w:num>
  <w:num w:numId="15">
    <w:abstractNumId w:val="18"/>
  </w:num>
  <w:num w:numId="16">
    <w:abstractNumId w:val="27"/>
  </w:num>
  <w:num w:numId="17">
    <w:abstractNumId w:val="6"/>
  </w:num>
  <w:num w:numId="18">
    <w:abstractNumId w:val="8"/>
  </w:num>
  <w:num w:numId="19">
    <w:abstractNumId w:val="5"/>
  </w:num>
  <w:num w:numId="20">
    <w:abstractNumId w:val="31"/>
  </w:num>
  <w:num w:numId="21">
    <w:abstractNumId w:val="14"/>
  </w:num>
  <w:num w:numId="22">
    <w:abstractNumId w:val="29"/>
  </w:num>
  <w:num w:numId="23">
    <w:abstractNumId w:val="30"/>
  </w:num>
  <w:num w:numId="24">
    <w:abstractNumId w:val="7"/>
  </w:num>
  <w:num w:numId="25">
    <w:abstractNumId w:val="21"/>
  </w:num>
  <w:num w:numId="26">
    <w:abstractNumId w:val="16"/>
  </w:num>
  <w:num w:numId="27">
    <w:abstractNumId w:val="16"/>
  </w:num>
  <w:num w:numId="28">
    <w:abstractNumId w:val="26"/>
  </w:num>
  <w:num w:numId="29">
    <w:abstractNumId w:val="9"/>
  </w:num>
  <w:num w:numId="30">
    <w:abstractNumId w:val="4"/>
  </w:num>
  <w:num w:numId="31">
    <w:abstractNumId w:val="20"/>
  </w:num>
  <w:num w:numId="32">
    <w:abstractNumId w:val="20"/>
  </w:num>
  <w:num w:numId="33">
    <w:abstractNumId w:val="28"/>
  </w:num>
  <w:num w:numId="34">
    <w:abstractNumId w:val="15"/>
  </w:num>
  <w:num w:numId="35">
    <w:abstractNumId w:val="15"/>
  </w:num>
  <w:num w:numId="3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6C4C"/>
    <w:rsid w:val="000006E1"/>
    <w:rsid w:val="00001AC0"/>
    <w:rsid w:val="00001FEF"/>
    <w:rsid w:val="00002A37"/>
    <w:rsid w:val="00004E3E"/>
    <w:rsid w:val="0000564C"/>
    <w:rsid w:val="00006446"/>
    <w:rsid w:val="00006896"/>
    <w:rsid w:val="00006943"/>
    <w:rsid w:val="00007CDC"/>
    <w:rsid w:val="00010D13"/>
    <w:rsid w:val="00011809"/>
    <w:rsid w:val="00011B28"/>
    <w:rsid w:val="00014846"/>
    <w:rsid w:val="00015D15"/>
    <w:rsid w:val="00016B44"/>
    <w:rsid w:val="000217AD"/>
    <w:rsid w:val="00021D47"/>
    <w:rsid w:val="00022A90"/>
    <w:rsid w:val="00025631"/>
    <w:rsid w:val="0002564D"/>
    <w:rsid w:val="00025ECA"/>
    <w:rsid w:val="000325B8"/>
    <w:rsid w:val="00033D1F"/>
    <w:rsid w:val="00034C15"/>
    <w:rsid w:val="00034EE9"/>
    <w:rsid w:val="00036BA1"/>
    <w:rsid w:val="00036CD2"/>
    <w:rsid w:val="000377AC"/>
    <w:rsid w:val="00037C76"/>
    <w:rsid w:val="00040095"/>
    <w:rsid w:val="00040EF8"/>
    <w:rsid w:val="00041526"/>
    <w:rsid w:val="000415C8"/>
    <w:rsid w:val="00042053"/>
    <w:rsid w:val="000422E2"/>
    <w:rsid w:val="00042F22"/>
    <w:rsid w:val="000444EF"/>
    <w:rsid w:val="00045D56"/>
    <w:rsid w:val="00046B0E"/>
    <w:rsid w:val="00047B7B"/>
    <w:rsid w:val="00050C97"/>
    <w:rsid w:val="00050EBF"/>
    <w:rsid w:val="00052A07"/>
    <w:rsid w:val="00052D81"/>
    <w:rsid w:val="00053309"/>
    <w:rsid w:val="000534E3"/>
    <w:rsid w:val="0005606A"/>
    <w:rsid w:val="0005671B"/>
    <w:rsid w:val="00057117"/>
    <w:rsid w:val="0005753F"/>
    <w:rsid w:val="0006044A"/>
    <w:rsid w:val="00060987"/>
    <w:rsid w:val="00060C9D"/>
    <w:rsid w:val="000616E7"/>
    <w:rsid w:val="0006487E"/>
    <w:rsid w:val="00065E1A"/>
    <w:rsid w:val="00066457"/>
    <w:rsid w:val="00066778"/>
    <w:rsid w:val="00066CC6"/>
    <w:rsid w:val="000736E2"/>
    <w:rsid w:val="000742E9"/>
    <w:rsid w:val="00075C8D"/>
    <w:rsid w:val="00075C94"/>
    <w:rsid w:val="00075F85"/>
    <w:rsid w:val="00076BA0"/>
    <w:rsid w:val="00077E5F"/>
    <w:rsid w:val="0008036A"/>
    <w:rsid w:val="0008069D"/>
    <w:rsid w:val="00081AE6"/>
    <w:rsid w:val="0008341C"/>
    <w:rsid w:val="0008536C"/>
    <w:rsid w:val="000855EB"/>
    <w:rsid w:val="00085B52"/>
    <w:rsid w:val="000866F2"/>
    <w:rsid w:val="0009009F"/>
    <w:rsid w:val="00091029"/>
    <w:rsid w:val="00091557"/>
    <w:rsid w:val="000924C1"/>
    <w:rsid w:val="000924F0"/>
    <w:rsid w:val="00093474"/>
    <w:rsid w:val="00094D53"/>
    <w:rsid w:val="0009510F"/>
    <w:rsid w:val="0009532E"/>
    <w:rsid w:val="0009539E"/>
    <w:rsid w:val="00096DBA"/>
    <w:rsid w:val="000A18ED"/>
    <w:rsid w:val="000A1B7B"/>
    <w:rsid w:val="000A459E"/>
    <w:rsid w:val="000A56F2"/>
    <w:rsid w:val="000A5FF8"/>
    <w:rsid w:val="000A7CD3"/>
    <w:rsid w:val="000A7D7D"/>
    <w:rsid w:val="000B0A42"/>
    <w:rsid w:val="000B1FD4"/>
    <w:rsid w:val="000B2719"/>
    <w:rsid w:val="000B3A8F"/>
    <w:rsid w:val="000B3D86"/>
    <w:rsid w:val="000B3ECD"/>
    <w:rsid w:val="000B4AB9"/>
    <w:rsid w:val="000B58C3"/>
    <w:rsid w:val="000B61E9"/>
    <w:rsid w:val="000C165A"/>
    <w:rsid w:val="000C1C9E"/>
    <w:rsid w:val="000C2622"/>
    <w:rsid w:val="000C2E19"/>
    <w:rsid w:val="000C30D4"/>
    <w:rsid w:val="000C4CE6"/>
    <w:rsid w:val="000C52A5"/>
    <w:rsid w:val="000D0D07"/>
    <w:rsid w:val="000D0D79"/>
    <w:rsid w:val="000D2287"/>
    <w:rsid w:val="000D27A0"/>
    <w:rsid w:val="000D46F8"/>
    <w:rsid w:val="000D4797"/>
    <w:rsid w:val="000D5E8A"/>
    <w:rsid w:val="000E0527"/>
    <w:rsid w:val="000E0C22"/>
    <w:rsid w:val="000E1E88"/>
    <w:rsid w:val="000E1E92"/>
    <w:rsid w:val="000E3F75"/>
    <w:rsid w:val="000E5A91"/>
    <w:rsid w:val="000E7FF9"/>
    <w:rsid w:val="000F06D6"/>
    <w:rsid w:val="000F0EB1"/>
    <w:rsid w:val="000F1106"/>
    <w:rsid w:val="000F3BE9"/>
    <w:rsid w:val="000F3F6C"/>
    <w:rsid w:val="000F41BE"/>
    <w:rsid w:val="000F49BB"/>
    <w:rsid w:val="000F4F61"/>
    <w:rsid w:val="000F57F8"/>
    <w:rsid w:val="000F6DF3"/>
    <w:rsid w:val="0010011F"/>
    <w:rsid w:val="001005FF"/>
    <w:rsid w:val="001049E3"/>
    <w:rsid w:val="001062CD"/>
    <w:rsid w:val="001062FB"/>
    <w:rsid w:val="001063E6"/>
    <w:rsid w:val="00106A58"/>
    <w:rsid w:val="00106AD3"/>
    <w:rsid w:val="001071FB"/>
    <w:rsid w:val="0011007E"/>
    <w:rsid w:val="001101E8"/>
    <w:rsid w:val="00110FC6"/>
    <w:rsid w:val="001124E9"/>
    <w:rsid w:val="00112875"/>
    <w:rsid w:val="0011353C"/>
    <w:rsid w:val="001135CA"/>
    <w:rsid w:val="001138BA"/>
    <w:rsid w:val="00113B96"/>
    <w:rsid w:val="00113C90"/>
    <w:rsid w:val="00113CF4"/>
    <w:rsid w:val="00113F76"/>
    <w:rsid w:val="00114F99"/>
    <w:rsid w:val="001153EA"/>
    <w:rsid w:val="00115643"/>
    <w:rsid w:val="00115E03"/>
    <w:rsid w:val="00116765"/>
    <w:rsid w:val="00117530"/>
    <w:rsid w:val="001219F5"/>
    <w:rsid w:val="00121A20"/>
    <w:rsid w:val="00122F1C"/>
    <w:rsid w:val="0012348A"/>
    <w:rsid w:val="0012377F"/>
    <w:rsid w:val="00124314"/>
    <w:rsid w:val="00124544"/>
    <w:rsid w:val="0012549E"/>
    <w:rsid w:val="00126059"/>
    <w:rsid w:val="00126758"/>
    <w:rsid w:val="00126B4A"/>
    <w:rsid w:val="00127763"/>
    <w:rsid w:val="00131E82"/>
    <w:rsid w:val="00132581"/>
    <w:rsid w:val="00132971"/>
    <w:rsid w:val="00132AE7"/>
    <w:rsid w:val="00132FD0"/>
    <w:rsid w:val="001344C0"/>
    <w:rsid w:val="001346FA"/>
    <w:rsid w:val="00135252"/>
    <w:rsid w:val="00135DF2"/>
    <w:rsid w:val="001367D1"/>
    <w:rsid w:val="00137152"/>
    <w:rsid w:val="00137878"/>
    <w:rsid w:val="00137AB5"/>
    <w:rsid w:val="00137F0B"/>
    <w:rsid w:val="001425BA"/>
    <w:rsid w:val="00143F0F"/>
    <w:rsid w:val="001464FD"/>
    <w:rsid w:val="00146542"/>
    <w:rsid w:val="0014789A"/>
    <w:rsid w:val="001500DB"/>
    <w:rsid w:val="00151065"/>
    <w:rsid w:val="00151692"/>
    <w:rsid w:val="00151E23"/>
    <w:rsid w:val="00151F7A"/>
    <w:rsid w:val="001526E0"/>
    <w:rsid w:val="0015321F"/>
    <w:rsid w:val="001551B5"/>
    <w:rsid w:val="00156D0A"/>
    <w:rsid w:val="001608F0"/>
    <w:rsid w:val="0016096C"/>
    <w:rsid w:val="00163A3C"/>
    <w:rsid w:val="0016480C"/>
    <w:rsid w:val="00164BE8"/>
    <w:rsid w:val="001658DE"/>
    <w:rsid w:val="001659C1"/>
    <w:rsid w:val="0017011C"/>
    <w:rsid w:val="00170DEC"/>
    <w:rsid w:val="00173A8E"/>
    <w:rsid w:val="0017502C"/>
    <w:rsid w:val="0017568F"/>
    <w:rsid w:val="0017576E"/>
    <w:rsid w:val="0018143F"/>
    <w:rsid w:val="00181FF8"/>
    <w:rsid w:val="00186BCD"/>
    <w:rsid w:val="00187054"/>
    <w:rsid w:val="00187FCD"/>
    <w:rsid w:val="00190AC1"/>
    <w:rsid w:val="00192FB7"/>
    <w:rsid w:val="0019341A"/>
    <w:rsid w:val="001957A1"/>
    <w:rsid w:val="0019791C"/>
    <w:rsid w:val="00197AE0"/>
    <w:rsid w:val="00197DF9"/>
    <w:rsid w:val="00197E33"/>
    <w:rsid w:val="001A1987"/>
    <w:rsid w:val="001A2564"/>
    <w:rsid w:val="001A2DCA"/>
    <w:rsid w:val="001A3F06"/>
    <w:rsid w:val="001A6173"/>
    <w:rsid w:val="001A6CBA"/>
    <w:rsid w:val="001B0D97"/>
    <w:rsid w:val="001B42A6"/>
    <w:rsid w:val="001B4DC3"/>
    <w:rsid w:val="001B5A5D"/>
    <w:rsid w:val="001B655A"/>
    <w:rsid w:val="001B676E"/>
    <w:rsid w:val="001B7D4E"/>
    <w:rsid w:val="001C09B9"/>
    <w:rsid w:val="001C1CE5"/>
    <w:rsid w:val="001C3D2A"/>
    <w:rsid w:val="001C477F"/>
    <w:rsid w:val="001C51D8"/>
    <w:rsid w:val="001C5ABF"/>
    <w:rsid w:val="001D51BA"/>
    <w:rsid w:val="001D53E7"/>
    <w:rsid w:val="001D5D70"/>
    <w:rsid w:val="001D605F"/>
    <w:rsid w:val="001D6342"/>
    <w:rsid w:val="001D6D53"/>
    <w:rsid w:val="001D7324"/>
    <w:rsid w:val="001E13E6"/>
    <w:rsid w:val="001E1D74"/>
    <w:rsid w:val="001E1E1A"/>
    <w:rsid w:val="001E4DE4"/>
    <w:rsid w:val="001E541E"/>
    <w:rsid w:val="001E58E2"/>
    <w:rsid w:val="001E6143"/>
    <w:rsid w:val="001E6400"/>
    <w:rsid w:val="001E7664"/>
    <w:rsid w:val="001E7AED"/>
    <w:rsid w:val="001F3916"/>
    <w:rsid w:val="001F46D4"/>
    <w:rsid w:val="001F54C5"/>
    <w:rsid w:val="001F5562"/>
    <w:rsid w:val="001F662C"/>
    <w:rsid w:val="001F7074"/>
    <w:rsid w:val="00200490"/>
    <w:rsid w:val="00201A87"/>
    <w:rsid w:val="00201C3E"/>
    <w:rsid w:val="00201F3A"/>
    <w:rsid w:val="00203F0E"/>
    <w:rsid w:val="00203F96"/>
    <w:rsid w:val="0020421F"/>
    <w:rsid w:val="00205283"/>
    <w:rsid w:val="002069B2"/>
    <w:rsid w:val="00206AB7"/>
    <w:rsid w:val="00207FA3"/>
    <w:rsid w:val="00213CAA"/>
    <w:rsid w:val="0021423A"/>
    <w:rsid w:val="00214DA8"/>
    <w:rsid w:val="00215423"/>
    <w:rsid w:val="002158FA"/>
    <w:rsid w:val="00216126"/>
    <w:rsid w:val="0021785C"/>
    <w:rsid w:val="00217A6B"/>
    <w:rsid w:val="00217F0E"/>
    <w:rsid w:val="00220600"/>
    <w:rsid w:val="00220F5C"/>
    <w:rsid w:val="00221133"/>
    <w:rsid w:val="00221739"/>
    <w:rsid w:val="002224DB"/>
    <w:rsid w:val="0022275D"/>
    <w:rsid w:val="00223FCB"/>
    <w:rsid w:val="002252C3"/>
    <w:rsid w:val="00225905"/>
    <w:rsid w:val="00225C54"/>
    <w:rsid w:val="00225C93"/>
    <w:rsid w:val="002264EB"/>
    <w:rsid w:val="0022766D"/>
    <w:rsid w:val="00230294"/>
    <w:rsid w:val="00230765"/>
    <w:rsid w:val="00230D18"/>
    <w:rsid w:val="002319E4"/>
    <w:rsid w:val="00235632"/>
    <w:rsid w:val="00235872"/>
    <w:rsid w:val="0024010D"/>
    <w:rsid w:val="00240AB6"/>
    <w:rsid w:val="00240EBE"/>
    <w:rsid w:val="00241559"/>
    <w:rsid w:val="002435B3"/>
    <w:rsid w:val="00244324"/>
    <w:rsid w:val="0024475A"/>
    <w:rsid w:val="002453B5"/>
    <w:rsid w:val="002458EB"/>
    <w:rsid w:val="00247579"/>
    <w:rsid w:val="002500C8"/>
    <w:rsid w:val="00250C35"/>
    <w:rsid w:val="00252C3D"/>
    <w:rsid w:val="00252E9E"/>
    <w:rsid w:val="00252F6B"/>
    <w:rsid w:val="00254B31"/>
    <w:rsid w:val="00255960"/>
    <w:rsid w:val="00256CC7"/>
    <w:rsid w:val="00257543"/>
    <w:rsid w:val="002603FB"/>
    <w:rsid w:val="002617E7"/>
    <w:rsid w:val="00264228"/>
    <w:rsid w:val="00264334"/>
    <w:rsid w:val="002643BF"/>
    <w:rsid w:val="0026473E"/>
    <w:rsid w:val="00265DEF"/>
    <w:rsid w:val="00266214"/>
    <w:rsid w:val="002664DE"/>
    <w:rsid w:val="00266A08"/>
    <w:rsid w:val="00267C83"/>
    <w:rsid w:val="0027144F"/>
    <w:rsid w:val="00271813"/>
    <w:rsid w:val="00271F3A"/>
    <w:rsid w:val="00273278"/>
    <w:rsid w:val="002737F4"/>
    <w:rsid w:val="00276683"/>
    <w:rsid w:val="00276E4B"/>
    <w:rsid w:val="0028018F"/>
    <w:rsid w:val="00280573"/>
    <w:rsid w:val="002805F5"/>
    <w:rsid w:val="00280751"/>
    <w:rsid w:val="0028154C"/>
    <w:rsid w:val="00281C29"/>
    <w:rsid w:val="0028280A"/>
    <w:rsid w:val="00284CD5"/>
    <w:rsid w:val="00285BB7"/>
    <w:rsid w:val="00286159"/>
    <w:rsid w:val="00286ACD"/>
    <w:rsid w:val="00287838"/>
    <w:rsid w:val="0029050C"/>
    <w:rsid w:val="002907B5"/>
    <w:rsid w:val="00291228"/>
    <w:rsid w:val="00292EB7"/>
    <w:rsid w:val="0029411E"/>
    <w:rsid w:val="00296227"/>
    <w:rsid w:val="00296F44"/>
    <w:rsid w:val="0029777D"/>
    <w:rsid w:val="00297D7F"/>
    <w:rsid w:val="002A039D"/>
    <w:rsid w:val="002A055E"/>
    <w:rsid w:val="002A1D4E"/>
    <w:rsid w:val="002A2869"/>
    <w:rsid w:val="002A3B19"/>
    <w:rsid w:val="002A7B16"/>
    <w:rsid w:val="002B24D6"/>
    <w:rsid w:val="002B2E9E"/>
    <w:rsid w:val="002B4333"/>
    <w:rsid w:val="002B5441"/>
    <w:rsid w:val="002B5937"/>
    <w:rsid w:val="002B71AD"/>
    <w:rsid w:val="002C06AD"/>
    <w:rsid w:val="002C162C"/>
    <w:rsid w:val="002C41E6"/>
    <w:rsid w:val="002C45FB"/>
    <w:rsid w:val="002C7CA3"/>
    <w:rsid w:val="002C7E09"/>
    <w:rsid w:val="002D071A"/>
    <w:rsid w:val="002D2297"/>
    <w:rsid w:val="002D34B2"/>
    <w:rsid w:val="002D4184"/>
    <w:rsid w:val="002D4207"/>
    <w:rsid w:val="002D48B0"/>
    <w:rsid w:val="002D5B37"/>
    <w:rsid w:val="002D5F30"/>
    <w:rsid w:val="002D6DDC"/>
    <w:rsid w:val="002D7637"/>
    <w:rsid w:val="002D7943"/>
    <w:rsid w:val="002E054C"/>
    <w:rsid w:val="002E0D25"/>
    <w:rsid w:val="002E140E"/>
    <w:rsid w:val="002E1705"/>
    <w:rsid w:val="002E17F2"/>
    <w:rsid w:val="002E7040"/>
    <w:rsid w:val="002E7A2C"/>
    <w:rsid w:val="002E7CAE"/>
    <w:rsid w:val="002F1DCD"/>
    <w:rsid w:val="002F2771"/>
    <w:rsid w:val="002F30C9"/>
    <w:rsid w:val="002F3669"/>
    <w:rsid w:val="002F36B5"/>
    <w:rsid w:val="002F37A9"/>
    <w:rsid w:val="002F4A14"/>
    <w:rsid w:val="002F56EA"/>
    <w:rsid w:val="002F6CD0"/>
    <w:rsid w:val="00300640"/>
    <w:rsid w:val="0030068C"/>
    <w:rsid w:val="00300FD7"/>
    <w:rsid w:val="0030186D"/>
    <w:rsid w:val="00301CE6"/>
    <w:rsid w:val="0030256B"/>
    <w:rsid w:val="0030501F"/>
    <w:rsid w:val="003060FB"/>
    <w:rsid w:val="0030626D"/>
    <w:rsid w:val="00307623"/>
    <w:rsid w:val="00307BA1"/>
    <w:rsid w:val="00310749"/>
    <w:rsid w:val="00310BB4"/>
    <w:rsid w:val="00311702"/>
    <w:rsid w:val="00311897"/>
    <w:rsid w:val="003118FF"/>
    <w:rsid w:val="00311E82"/>
    <w:rsid w:val="00313FD6"/>
    <w:rsid w:val="003143BD"/>
    <w:rsid w:val="00315363"/>
    <w:rsid w:val="00316870"/>
    <w:rsid w:val="00317C4D"/>
    <w:rsid w:val="003203ED"/>
    <w:rsid w:val="00321165"/>
    <w:rsid w:val="00321CC3"/>
    <w:rsid w:val="00322C9F"/>
    <w:rsid w:val="00323BBF"/>
    <w:rsid w:val="00323EDD"/>
    <w:rsid w:val="00324C3F"/>
    <w:rsid w:val="00324D23"/>
    <w:rsid w:val="00326188"/>
    <w:rsid w:val="0032798D"/>
    <w:rsid w:val="00327B90"/>
    <w:rsid w:val="00331751"/>
    <w:rsid w:val="00331885"/>
    <w:rsid w:val="00334579"/>
    <w:rsid w:val="00335858"/>
    <w:rsid w:val="00335D68"/>
    <w:rsid w:val="00335F57"/>
    <w:rsid w:val="00336BDA"/>
    <w:rsid w:val="00336DFA"/>
    <w:rsid w:val="0033703E"/>
    <w:rsid w:val="00337AD9"/>
    <w:rsid w:val="00337EFB"/>
    <w:rsid w:val="00341267"/>
    <w:rsid w:val="00342BD7"/>
    <w:rsid w:val="003434D4"/>
    <w:rsid w:val="00344326"/>
    <w:rsid w:val="00344F0C"/>
    <w:rsid w:val="00346DB5"/>
    <w:rsid w:val="003477B1"/>
    <w:rsid w:val="003478FC"/>
    <w:rsid w:val="0035245C"/>
    <w:rsid w:val="00357380"/>
    <w:rsid w:val="003602D9"/>
    <w:rsid w:val="003604CE"/>
    <w:rsid w:val="00360BC9"/>
    <w:rsid w:val="00365B0F"/>
    <w:rsid w:val="00365F10"/>
    <w:rsid w:val="00366A80"/>
    <w:rsid w:val="00370E47"/>
    <w:rsid w:val="00371E0E"/>
    <w:rsid w:val="00373C41"/>
    <w:rsid w:val="003742AC"/>
    <w:rsid w:val="00374687"/>
    <w:rsid w:val="00377CE1"/>
    <w:rsid w:val="0038005A"/>
    <w:rsid w:val="003803B0"/>
    <w:rsid w:val="00384705"/>
    <w:rsid w:val="003856D3"/>
    <w:rsid w:val="00385BF0"/>
    <w:rsid w:val="003865A1"/>
    <w:rsid w:val="00387714"/>
    <w:rsid w:val="00387867"/>
    <w:rsid w:val="00392FDC"/>
    <w:rsid w:val="00393352"/>
    <w:rsid w:val="003939FF"/>
    <w:rsid w:val="00394425"/>
    <w:rsid w:val="00394702"/>
    <w:rsid w:val="0039527E"/>
    <w:rsid w:val="00395606"/>
    <w:rsid w:val="00395CE3"/>
    <w:rsid w:val="003A0291"/>
    <w:rsid w:val="003A0A50"/>
    <w:rsid w:val="003A2223"/>
    <w:rsid w:val="003A2A0F"/>
    <w:rsid w:val="003A3959"/>
    <w:rsid w:val="003A45A1"/>
    <w:rsid w:val="003A4C72"/>
    <w:rsid w:val="003A5B0A"/>
    <w:rsid w:val="003A6BAC"/>
    <w:rsid w:val="003A70A4"/>
    <w:rsid w:val="003A7EF3"/>
    <w:rsid w:val="003B159C"/>
    <w:rsid w:val="003B1BE8"/>
    <w:rsid w:val="003B1C23"/>
    <w:rsid w:val="003B369F"/>
    <w:rsid w:val="003B36A3"/>
    <w:rsid w:val="003B3D12"/>
    <w:rsid w:val="003B5117"/>
    <w:rsid w:val="003B64BB"/>
    <w:rsid w:val="003B6929"/>
    <w:rsid w:val="003B7705"/>
    <w:rsid w:val="003B7D22"/>
    <w:rsid w:val="003B7FE5"/>
    <w:rsid w:val="003C0300"/>
    <w:rsid w:val="003C11C8"/>
    <w:rsid w:val="003C13E7"/>
    <w:rsid w:val="003C1540"/>
    <w:rsid w:val="003C1F2E"/>
    <w:rsid w:val="003C2702"/>
    <w:rsid w:val="003C27CA"/>
    <w:rsid w:val="003C2C35"/>
    <w:rsid w:val="003C2D19"/>
    <w:rsid w:val="003C3078"/>
    <w:rsid w:val="003C3926"/>
    <w:rsid w:val="003C459B"/>
    <w:rsid w:val="003C55E9"/>
    <w:rsid w:val="003C6AA5"/>
    <w:rsid w:val="003C7806"/>
    <w:rsid w:val="003D048F"/>
    <w:rsid w:val="003D109F"/>
    <w:rsid w:val="003D1806"/>
    <w:rsid w:val="003D2478"/>
    <w:rsid w:val="003D2586"/>
    <w:rsid w:val="003D28DD"/>
    <w:rsid w:val="003D2F97"/>
    <w:rsid w:val="003D3C45"/>
    <w:rsid w:val="003D3F15"/>
    <w:rsid w:val="003D5175"/>
    <w:rsid w:val="003D53A2"/>
    <w:rsid w:val="003D5B1F"/>
    <w:rsid w:val="003D5B88"/>
    <w:rsid w:val="003D7BF6"/>
    <w:rsid w:val="003E15FA"/>
    <w:rsid w:val="003E2D7A"/>
    <w:rsid w:val="003E3A3A"/>
    <w:rsid w:val="003E4835"/>
    <w:rsid w:val="003E4F2A"/>
    <w:rsid w:val="003E55E4"/>
    <w:rsid w:val="003E69C9"/>
    <w:rsid w:val="003E72F7"/>
    <w:rsid w:val="003E74E3"/>
    <w:rsid w:val="003E77F4"/>
    <w:rsid w:val="003F05C7"/>
    <w:rsid w:val="003F2210"/>
    <w:rsid w:val="003F28D9"/>
    <w:rsid w:val="003F2CD4"/>
    <w:rsid w:val="003F31CF"/>
    <w:rsid w:val="003F434A"/>
    <w:rsid w:val="003F61AD"/>
    <w:rsid w:val="003F6BBE"/>
    <w:rsid w:val="003F70CE"/>
    <w:rsid w:val="003F77E5"/>
    <w:rsid w:val="004000E8"/>
    <w:rsid w:val="00400281"/>
    <w:rsid w:val="00400351"/>
    <w:rsid w:val="00400F95"/>
    <w:rsid w:val="00401132"/>
    <w:rsid w:val="00401C03"/>
    <w:rsid w:val="00402E2B"/>
    <w:rsid w:val="00403871"/>
    <w:rsid w:val="0040395A"/>
    <w:rsid w:val="004047F3"/>
    <w:rsid w:val="00404D6E"/>
    <w:rsid w:val="0040512B"/>
    <w:rsid w:val="00405CA5"/>
    <w:rsid w:val="00406D0B"/>
    <w:rsid w:val="004077EF"/>
    <w:rsid w:val="00407CD3"/>
    <w:rsid w:val="00410134"/>
    <w:rsid w:val="00410B72"/>
    <w:rsid w:val="00410F18"/>
    <w:rsid w:val="00411B72"/>
    <w:rsid w:val="0041263E"/>
    <w:rsid w:val="00412BCA"/>
    <w:rsid w:val="00413AAC"/>
    <w:rsid w:val="00413E92"/>
    <w:rsid w:val="004145DB"/>
    <w:rsid w:val="00414A69"/>
    <w:rsid w:val="00421105"/>
    <w:rsid w:val="00421667"/>
    <w:rsid w:val="00422AA4"/>
    <w:rsid w:val="00422F32"/>
    <w:rsid w:val="00423CF5"/>
    <w:rsid w:val="004242F4"/>
    <w:rsid w:val="00425DCA"/>
    <w:rsid w:val="00427248"/>
    <w:rsid w:val="00430098"/>
    <w:rsid w:val="00433A4F"/>
    <w:rsid w:val="00434693"/>
    <w:rsid w:val="0043469A"/>
    <w:rsid w:val="00435341"/>
    <w:rsid w:val="00437447"/>
    <w:rsid w:val="00440CBE"/>
    <w:rsid w:val="00441995"/>
    <w:rsid w:val="00441A92"/>
    <w:rsid w:val="004426D6"/>
    <w:rsid w:val="00442A1A"/>
    <w:rsid w:val="004431DC"/>
    <w:rsid w:val="00444F56"/>
    <w:rsid w:val="00446488"/>
    <w:rsid w:val="004468A7"/>
    <w:rsid w:val="00447256"/>
    <w:rsid w:val="00450F82"/>
    <w:rsid w:val="004517AA"/>
    <w:rsid w:val="004522A3"/>
    <w:rsid w:val="00452CAC"/>
    <w:rsid w:val="00453010"/>
    <w:rsid w:val="004541ED"/>
    <w:rsid w:val="004543FF"/>
    <w:rsid w:val="00456BCD"/>
    <w:rsid w:val="00457565"/>
    <w:rsid w:val="00457B71"/>
    <w:rsid w:val="00460F0C"/>
    <w:rsid w:val="00463F2D"/>
    <w:rsid w:val="00464152"/>
    <w:rsid w:val="00464BFF"/>
    <w:rsid w:val="004651F2"/>
    <w:rsid w:val="0046580D"/>
    <w:rsid w:val="004669E2"/>
    <w:rsid w:val="004677F0"/>
    <w:rsid w:val="00467893"/>
    <w:rsid w:val="00470B3B"/>
    <w:rsid w:val="00470C31"/>
    <w:rsid w:val="00470FC5"/>
    <w:rsid w:val="00471DE0"/>
    <w:rsid w:val="004734D0"/>
    <w:rsid w:val="00474798"/>
    <w:rsid w:val="00474C08"/>
    <w:rsid w:val="0047556B"/>
    <w:rsid w:val="0047610C"/>
    <w:rsid w:val="00477768"/>
    <w:rsid w:val="00477ED1"/>
    <w:rsid w:val="00482B6A"/>
    <w:rsid w:val="00483296"/>
    <w:rsid w:val="00483C80"/>
    <w:rsid w:val="004868C3"/>
    <w:rsid w:val="00491035"/>
    <w:rsid w:val="00492611"/>
    <w:rsid w:val="004926ED"/>
    <w:rsid w:val="00492BC5"/>
    <w:rsid w:val="00493C66"/>
    <w:rsid w:val="0049552E"/>
    <w:rsid w:val="004961B5"/>
    <w:rsid w:val="004964F1"/>
    <w:rsid w:val="004A09F7"/>
    <w:rsid w:val="004A14D6"/>
    <w:rsid w:val="004A16BC"/>
    <w:rsid w:val="004A297B"/>
    <w:rsid w:val="004A2B94"/>
    <w:rsid w:val="004A2D54"/>
    <w:rsid w:val="004B0C76"/>
    <w:rsid w:val="004B20B8"/>
    <w:rsid w:val="004B3BBD"/>
    <w:rsid w:val="004B6614"/>
    <w:rsid w:val="004B6CA5"/>
    <w:rsid w:val="004B6F6A"/>
    <w:rsid w:val="004B7187"/>
    <w:rsid w:val="004B72EF"/>
    <w:rsid w:val="004B7C0C"/>
    <w:rsid w:val="004B7E10"/>
    <w:rsid w:val="004C0A15"/>
    <w:rsid w:val="004C1262"/>
    <w:rsid w:val="004C3898"/>
    <w:rsid w:val="004C42C1"/>
    <w:rsid w:val="004C5C78"/>
    <w:rsid w:val="004C7AFC"/>
    <w:rsid w:val="004D013D"/>
    <w:rsid w:val="004D0F1B"/>
    <w:rsid w:val="004D36B1"/>
    <w:rsid w:val="004D4AAE"/>
    <w:rsid w:val="004D5D41"/>
    <w:rsid w:val="004D68B4"/>
    <w:rsid w:val="004D6C7F"/>
    <w:rsid w:val="004D7C32"/>
    <w:rsid w:val="004D7EB3"/>
    <w:rsid w:val="004D7EBD"/>
    <w:rsid w:val="004E04D3"/>
    <w:rsid w:val="004E0AC3"/>
    <w:rsid w:val="004E2680"/>
    <w:rsid w:val="004E28F9"/>
    <w:rsid w:val="004E38B0"/>
    <w:rsid w:val="004E414F"/>
    <w:rsid w:val="004E417E"/>
    <w:rsid w:val="004E462E"/>
    <w:rsid w:val="004E497F"/>
    <w:rsid w:val="004E4E9B"/>
    <w:rsid w:val="004E56DC"/>
    <w:rsid w:val="004E76F4"/>
    <w:rsid w:val="004F0B4E"/>
    <w:rsid w:val="004F0B6C"/>
    <w:rsid w:val="004F0F6E"/>
    <w:rsid w:val="004F2078"/>
    <w:rsid w:val="004F2250"/>
    <w:rsid w:val="004F4DA3"/>
    <w:rsid w:val="004F51AE"/>
    <w:rsid w:val="004F7377"/>
    <w:rsid w:val="0050172D"/>
    <w:rsid w:val="00503AA7"/>
    <w:rsid w:val="00506557"/>
    <w:rsid w:val="0050677A"/>
    <w:rsid w:val="005108D8"/>
    <w:rsid w:val="005116F9"/>
    <w:rsid w:val="005134A7"/>
    <w:rsid w:val="00513978"/>
    <w:rsid w:val="00513A6D"/>
    <w:rsid w:val="00515261"/>
    <w:rsid w:val="005153A7"/>
    <w:rsid w:val="00515499"/>
    <w:rsid w:val="005157AA"/>
    <w:rsid w:val="0051792F"/>
    <w:rsid w:val="00520734"/>
    <w:rsid w:val="005219CF"/>
    <w:rsid w:val="0052288B"/>
    <w:rsid w:val="00523417"/>
    <w:rsid w:val="00527CD9"/>
    <w:rsid w:val="00530B65"/>
    <w:rsid w:val="005341D8"/>
    <w:rsid w:val="00534B59"/>
    <w:rsid w:val="00535A9B"/>
    <w:rsid w:val="00536759"/>
    <w:rsid w:val="00537C62"/>
    <w:rsid w:val="00537E42"/>
    <w:rsid w:val="0054089F"/>
    <w:rsid w:val="00540B1D"/>
    <w:rsid w:val="0054265B"/>
    <w:rsid w:val="00543F7B"/>
    <w:rsid w:val="005440E5"/>
    <w:rsid w:val="00545740"/>
    <w:rsid w:val="00546970"/>
    <w:rsid w:val="00546E15"/>
    <w:rsid w:val="00546E31"/>
    <w:rsid w:val="00547E33"/>
    <w:rsid w:val="0055483F"/>
    <w:rsid w:val="00554BD8"/>
    <w:rsid w:val="00554E19"/>
    <w:rsid w:val="00555981"/>
    <w:rsid w:val="00557FB0"/>
    <w:rsid w:val="00560150"/>
    <w:rsid w:val="0056121F"/>
    <w:rsid w:val="005635B4"/>
    <w:rsid w:val="00566318"/>
    <w:rsid w:val="00572505"/>
    <w:rsid w:val="0057487C"/>
    <w:rsid w:val="00574D01"/>
    <w:rsid w:val="0058233D"/>
    <w:rsid w:val="00582809"/>
    <w:rsid w:val="00583F3D"/>
    <w:rsid w:val="0058798C"/>
    <w:rsid w:val="00587AF9"/>
    <w:rsid w:val="005900FA"/>
    <w:rsid w:val="005901AA"/>
    <w:rsid w:val="00590FED"/>
    <w:rsid w:val="00592E68"/>
    <w:rsid w:val="005935A4"/>
    <w:rsid w:val="005947B4"/>
    <w:rsid w:val="005948C2"/>
    <w:rsid w:val="00595291"/>
    <w:rsid w:val="005957D5"/>
    <w:rsid w:val="00595DCA"/>
    <w:rsid w:val="0059779B"/>
    <w:rsid w:val="005A1148"/>
    <w:rsid w:val="005A209A"/>
    <w:rsid w:val="005A3AE8"/>
    <w:rsid w:val="005A52F5"/>
    <w:rsid w:val="005A662D"/>
    <w:rsid w:val="005A7B52"/>
    <w:rsid w:val="005B122A"/>
    <w:rsid w:val="005B1409"/>
    <w:rsid w:val="005B22E9"/>
    <w:rsid w:val="005B35D7"/>
    <w:rsid w:val="005B392A"/>
    <w:rsid w:val="005B3AA3"/>
    <w:rsid w:val="005B4496"/>
    <w:rsid w:val="005B5988"/>
    <w:rsid w:val="005B6F83"/>
    <w:rsid w:val="005B7B70"/>
    <w:rsid w:val="005C0B23"/>
    <w:rsid w:val="005C1B56"/>
    <w:rsid w:val="005C1DDC"/>
    <w:rsid w:val="005C3B27"/>
    <w:rsid w:val="005C74FB"/>
    <w:rsid w:val="005C76A7"/>
    <w:rsid w:val="005C78C1"/>
    <w:rsid w:val="005D0370"/>
    <w:rsid w:val="005D1602"/>
    <w:rsid w:val="005D4653"/>
    <w:rsid w:val="005D5AD0"/>
    <w:rsid w:val="005E385F"/>
    <w:rsid w:val="005E4441"/>
    <w:rsid w:val="005E5B81"/>
    <w:rsid w:val="005F2C7F"/>
    <w:rsid w:val="005F2CB1"/>
    <w:rsid w:val="005F3025"/>
    <w:rsid w:val="005F5D2F"/>
    <w:rsid w:val="005F618C"/>
    <w:rsid w:val="005F67FE"/>
    <w:rsid w:val="005F70BD"/>
    <w:rsid w:val="0060283C"/>
    <w:rsid w:val="0060402A"/>
    <w:rsid w:val="00604F14"/>
    <w:rsid w:val="006055CB"/>
    <w:rsid w:val="00606960"/>
    <w:rsid w:val="00611B83"/>
    <w:rsid w:val="00613257"/>
    <w:rsid w:val="00613743"/>
    <w:rsid w:val="0061578A"/>
    <w:rsid w:val="00616A30"/>
    <w:rsid w:val="00620A45"/>
    <w:rsid w:val="00620A71"/>
    <w:rsid w:val="00620D80"/>
    <w:rsid w:val="00621DEC"/>
    <w:rsid w:val="006234A6"/>
    <w:rsid w:val="006238E0"/>
    <w:rsid w:val="0062402D"/>
    <w:rsid w:val="00627AC9"/>
    <w:rsid w:val="00630001"/>
    <w:rsid w:val="00630685"/>
    <w:rsid w:val="006311B3"/>
    <w:rsid w:val="0063284C"/>
    <w:rsid w:val="00632CF6"/>
    <w:rsid w:val="00634A41"/>
    <w:rsid w:val="00636398"/>
    <w:rsid w:val="006368D3"/>
    <w:rsid w:val="006377EC"/>
    <w:rsid w:val="0064151F"/>
    <w:rsid w:val="00641533"/>
    <w:rsid w:val="0064208D"/>
    <w:rsid w:val="00643475"/>
    <w:rsid w:val="0064396A"/>
    <w:rsid w:val="0064624E"/>
    <w:rsid w:val="006469EF"/>
    <w:rsid w:val="00650AB9"/>
    <w:rsid w:val="00651E27"/>
    <w:rsid w:val="006545CB"/>
    <w:rsid w:val="00655733"/>
    <w:rsid w:val="00655ACD"/>
    <w:rsid w:val="00656A92"/>
    <w:rsid w:val="00656DDE"/>
    <w:rsid w:val="0066011D"/>
    <w:rsid w:val="006607C0"/>
    <w:rsid w:val="006613A6"/>
    <w:rsid w:val="006627A2"/>
    <w:rsid w:val="006634E6"/>
    <w:rsid w:val="0066527E"/>
    <w:rsid w:val="006655EE"/>
    <w:rsid w:val="00666803"/>
    <w:rsid w:val="00667EE7"/>
    <w:rsid w:val="00670922"/>
    <w:rsid w:val="00670BE1"/>
    <w:rsid w:val="00671098"/>
    <w:rsid w:val="0067218F"/>
    <w:rsid w:val="006741F2"/>
    <w:rsid w:val="00674CC3"/>
    <w:rsid w:val="00675C72"/>
    <w:rsid w:val="006761B8"/>
    <w:rsid w:val="0067682B"/>
    <w:rsid w:val="006771F9"/>
    <w:rsid w:val="006776D7"/>
    <w:rsid w:val="00681003"/>
    <w:rsid w:val="006817C9"/>
    <w:rsid w:val="00681D02"/>
    <w:rsid w:val="006827AF"/>
    <w:rsid w:val="00683ECE"/>
    <w:rsid w:val="00684EE6"/>
    <w:rsid w:val="006877F1"/>
    <w:rsid w:val="006903D3"/>
    <w:rsid w:val="00695FC2"/>
    <w:rsid w:val="006964A9"/>
    <w:rsid w:val="00696949"/>
    <w:rsid w:val="00697052"/>
    <w:rsid w:val="00697574"/>
    <w:rsid w:val="006A46FB"/>
    <w:rsid w:val="006A5320"/>
    <w:rsid w:val="006A5E28"/>
    <w:rsid w:val="006A697B"/>
    <w:rsid w:val="006A7AFF"/>
    <w:rsid w:val="006A7D3F"/>
    <w:rsid w:val="006B1816"/>
    <w:rsid w:val="006B2099"/>
    <w:rsid w:val="006B4C8B"/>
    <w:rsid w:val="006B50CF"/>
    <w:rsid w:val="006C03B8"/>
    <w:rsid w:val="006C135E"/>
    <w:rsid w:val="006C4D2E"/>
    <w:rsid w:val="006C5997"/>
    <w:rsid w:val="006C5EC9"/>
    <w:rsid w:val="006C6059"/>
    <w:rsid w:val="006C652C"/>
    <w:rsid w:val="006C6965"/>
    <w:rsid w:val="006C6F7B"/>
    <w:rsid w:val="006C7522"/>
    <w:rsid w:val="006D08CA"/>
    <w:rsid w:val="006D0DF1"/>
    <w:rsid w:val="006D4ADA"/>
    <w:rsid w:val="006D5789"/>
    <w:rsid w:val="006D6F08"/>
    <w:rsid w:val="006D7A9B"/>
    <w:rsid w:val="006D7CEE"/>
    <w:rsid w:val="006D7E69"/>
    <w:rsid w:val="006E062C"/>
    <w:rsid w:val="006E1844"/>
    <w:rsid w:val="006E1C82"/>
    <w:rsid w:val="006E28B7"/>
    <w:rsid w:val="006E2A9B"/>
    <w:rsid w:val="006E320A"/>
    <w:rsid w:val="006E3310"/>
    <w:rsid w:val="006E37B3"/>
    <w:rsid w:val="006E433F"/>
    <w:rsid w:val="006E4E39"/>
    <w:rsid w:val="006E507C"/>
    <w:rsid w:val="006E565E"/>
    <w:rsid w:val="006E5748"/>
    <w:rsid w:val="006E58DC"/>
    <w:rsid w:val="006E673D"/>
    <w:rsid w:val="006E7D3B"/>
    <w:rsid w:val="006F1B70"/>
    <w:rsid w:val="006F3253"/>
    <w:rsid w:val="006F341D"/>
    <w:rsid w:val="006F35B9"/>
    <w:rsid w:val="006F3624"/>
    <w:rsid w:val="006F3CDE"/>
    <w:rsid w:val="006F573C"/>
    <w:rsid w:val="006F58D4"/>
    <w:rsid w:val="006F5C90"/>
    <w:rsid w:val="006F6582"/>
    <w:rsid w:val="00700CF3"/>
    <w:rsid w:val="007015A5"/>
    <w:rsid w:val="00701C65"/>
    <w:rsid w:val="00702353"/>
    <w:rsid w:val="0070338C"/>
    <w:rsid w:val="0070346E"/>
    <w:rsid w:val="00704EDB"/>
    <w:rsid w:val="00706101"/>
    <w:rsid w:val="00707072"/>
    <w:rsid w:val="00707D61"/>
    <w:rsid w:val="007104BB"/>
    <w:rsid w:val="00710591"/>
    <w:rsid w:val="007111A2"/>
    <w:rsid w:val="00712076"/>
    <w:rsid w:val="00712287"/>
    <w:rsid w:val="00712772"/>
    <w:rsid w:val="0071378C"/>
    <w:rsid w:val="00713B2F"/>
    <w:rsid w:val="007148D3"/>
    <w:rsid w:val="007156C5"/>
    <w:rsid w:val="00715B9A"/>
    <w:rsid w:val="007166B0"/>
    <w:rsid w:val="0072091C"/>
    <w:rsid w:val="007236B4"/>
    <w:rsid w:val="00723A78"/>
    <w:rsid w:val="00723AE2"/>
    <w:rsid w:val="007248B6"/>
    <w:rsid w:val="0072498B"/>
    <w:rsid w:val="00724E7F"/>
    <w:rsid w:val="007254EB"/>
    <w:rsid w:val="007257D0"/>
    <w:rsid w:val="00726EA6"/>
    <w:rsid w:val="00727208"/>
    <w:rsid w:val="00727291"/>
    <w:rsid w:val="00727344"/>
    <w:rsid w:val="00727680"/>
    <w:rsid w:val="007348B1"/>
    <w:rsid w:val="00735C80"/>
    <w:rsid w:val="00735FA4"/>
    <w:rsid w:val="007362A6"/>
    <w:rsid w:val="0073659F"/>
    <w:rsid w:val="00736D7D"/>
    <w:rsid w:val="00740E58"/>
    <w:rsid w:val="007445A0"/>
    <w:rsid w:val="0074524B"/>
    <w:rsid w:val="00747B54"/>
    <w:rsid w:val="00747D8B"/>
    <w:rsid w:val="00751228"/>
    <w:rsid w:val="00751451"/>
    <w:rsid w:val="00752785"/>
    <w:rsid w:val="007571E1"/>
    <w:rsid w:val="00757A16"/>
    <w:rsid w:val="007600B9"/>
    <w:rsid w:val="007604B2"/>
    <w:rsid w:val="00760CDE"/>
    <w:rsid w:val="007611EA"/>
    <w:rsid w:val="007614B2"/>
    <w:rsid w:val="00761C14"/>
    <w:rsid w:val="0076224A"/>
    <w:rsid w:val="00764B27"/>
    <w:rsid w:val="00764B3D"/>
    <w:rsid w:val="00765281"/>
    <w:rsid w:val="00766B52"/>
    <w:rsid w:val="00766BAD"/>
    <w:rsid w:val="007671F4"/>
    <w:rsid w:val="0077117E"/>
    <w:rsid w:val="007715BE"/>
    <w:rsid w:val="007729A2"/>
    <w:rsid w:val="0077492B"/>
    <w:rsid w:val="00774E11"/>
    <w:rsid w:val="007755F2"/>
    <w:rsid w:val="00776971"/>
    <w:rsid w:val="00780A80"/>
    <w:rsid w:val="0078177E"/>
    <w:rsid w:val="00782855"/>
    <w:rsid w:val="0078304C"/>
    <w:rsid w:val="00783673"/>
    <w:rsid w:val="00785490"/>
    <w:rsid w:val="00786E9D"/>
    <w:rsid w:val="00790C18"/>
    <w:rsid w:val="00791F65"/>
    <w:rsid w:val="007925EA"/>
    <w:rsid w:val="00793CD8"/>
    <w:rsid w:val="00794231"/>
    <w:rsid w:val="007947EB"/>
    <w:rsid w:val="00795B09"/>
    <w:rsid w:val="00795C92"/>
    <w:rsid w:val="00796231"/>
    <w:rsid w:val="007965A2"/>
    <w:rsid w:val="0079685A"/>
    <w:rsid w:val="00796DC1"/>
    <w:rsid w:val="007A1CB3"/>
    <w:rsid w:val="007A2AD7"/>
    <w:rsid w:val="007A306F"/>
    <w:rsid w:val="007A43A6"/>
    <w:rsid w:val="007A4536"/>
    <w:rsid w:val="007A4A81"/>
    <w:rsid w:val="007A4C76"/>
    <w:rsid w:val="007A5001"/>
    <w:rsid w:val="007A520B"/>
    <w:rsid w:val="007A58A6"/>
    <w:rsid w:val="007A67B6"/>
    <w:rsid w:val="007B328F"/>
    <w:rsid w:val="007B3D2D"/>
    <w:rsid w:val="007B4287"/>
    <w:rsid w:val="007B474C"/>
    <w:rsid w:val="007B50AE"/>
    <w:rsid w:val="007B51DF"/>
    <w:rsid w:val="007B77C2"/>
    <w:rsid w:val="007C05DD"/>
    <w:rsid w:val="007C34ED"/>
    <w:rsid w:val="007C3714"/>
    <w:rsid w:val="007C3D18"/>
    <w:rsid w:val="007C4DC9"/>
    <w:rsid w:val="007C60BF"/>
    <w:rsid w:val="007C6A07"/>
    <w:rsid w:val="007C6D45"/>
    <w:rsid w:val="007C75A1"/>
    <w:rsid w:val="007C77A5"/>
    <w:rsid w:val="007D04E5"/>
    <w:rsid w:val="007D13A9"/>
    <w:rsid w:val="007D1530"/>
    <w:rsid w:val="007D2119"/>
    <w:rsid w:val="007D2B96"/>
    <w:rsid w:val="007D5901"/>
    <w:rsid w:val="007D61F6"/>
    <w:rsid w:val="007D7526"/>
    <w:rsid w:val="007E4610"/>
    <w:rsid w:val="007E4715"/>
    <w:rsid w:val="007E4B5C"/>
    <w:rsid w:val="007E505B"/>
    <w:rsid w:val="007E6C13"/>
    <w:rsid w:val="007E7091"/>
    <w:rsid w:val="007F24A1"/>
    <w:rsid w:val="007F3216"/>
    <w:rsid w:val="007F408F"/>
    <w:rsid w:val="007F504B"/>
    <w:rsid w:val="007F7C6F"/>
    <w:rsid w:val="00801A15"/>
    <w:rsid w:val="00802E41"/>
    <w:rsid w:val="00803011"/>
    <w:rsid w:val="00803DEF"/>
    <w:rsid w:val="00803FAE"/>
    <w:rsid w:val="00805857"/>
    <w:rsid w:val="0080605F"/>
    <w:rsid w:val="00807116"/>
    <w:rsid w:val="00807786"/>
    <w:rsid w:val="00807D9C"/>
    <w:rsid w:val="00811A53"/>
    <w:rsid w:val="00811FCB"/>
    <w:rsid w:val="008138C4"/>
    <w:rsid w:val="0081410C"/>
    <w:rsid w:val="0081452C"/>
    <w:rsid w:val="00814F2C"/>
    <w:rsid w:val="008158D6"/>
    <w:rsid w:val="00815AE8"/>
    <w:rsid w:val="00816B32"/>
    <w:rsid w:val="00817196"/>
    <w:rsid w:val="008214D4"/>
    <w:rsid w:val="008229DA"/>
    <w:rsid w:val="008235DB"/>
    <w:rsid w:val="00823844"/>
    <w:rsid w:val="00824AB4"/>
    <w:rsid w:val="00824B93"/>
    <w:rsid w:val="0082512E"/>
    <w:rsid w:val="00825C42"/>
    <w:rsid w:val="00825D25"/>
    <w:rsid w:val="008260F7"/>
    <w:rsid w:val="008265A6"/>
    <w:rsid w:val="00827D6F"/>
    <w:rsid w:val="00830352"/>
    <w:rsid w:val="0083257F"/>
    <w:rsid w:val="00837529"/>
    <w:rsid w:val="008376AC"/>
    <w:rsid w:val="00841FEF"/>
    <w:rsid w:val="00842CFB"/>
    <w:rsid w:val="008444E8"/>
    <w:rsid w:val="00844E80"/>
    <w:rsid w:val="00846FE7"/>
    <w:rsid w:val="0084728C"/>
    <w:rsid w:val="00851A76"/>
    <w:rsid w:val="0085229C"/>
    <w:rsid w:val="00852326"/>
    <w:rsid w:val="00856009"/>
    <w:rsid w:val="00856911"/>
    <w:rsid w:val="00856B2C"/>
    <w:rsid w:val="00860F14"/>
    <w:rsid w:val="008612C0"/>
    <w:rsid w:val="00861988"/>
    <w:rsid w:val="00861DCC"/>
    <w:rsid w:val="008620DF"/>
    <w:rsid w:val="00865FB7"/>
    <w:rsid w:val="008677FD"/>
    <w:rsid w:val="00867B97"/>
    <w:rsid w:val="008706D4"/>
    <w:rsid w:val="00870F8A"/>
    <w:rsid w:val="008719A4"/>
    <w:rsid w:val="00871D23"/>
    <w:rsid w:val="008727D3"/>
    <w:rsid w:val="00872AC9"/>
    <w:rsid w:val="0087365B"/>
    <w:rsid w:val="00874312"/>
    <w:rsid w:val="0087437C"/>
    <w:rsid w:val="00875CD7"/>
    <w:rsid w:val="00876B4D"/>
    <w:rsid w:val="00877C89"/>
    <w:rsid w:val="00877F18"/>
    <w:rsid w:val="0088019D"/>
    <w:rsid w:val="008821B6"/>
    <w:rsid w:val="008830B2"/>
    <w:rsid w:val="008857C8"/>
    <w:rsid w:val="00885866"/>
    <w:rsid w:val="00885AC1"/>
    <w:rsid w:val="00890084"/>
    <w:rsid w:val="00890C9F"/>
    <w:rsid w:val="00890F93"/>
    <w:rsid w:val="008941E3"/>
    <w:rsid w:val="00894397"/>
    <w:rsid w:val="00894A88"/>
    <w:rsid w:val="00895386"/>
    <w:rsid w:val="008A01C6"/>
    <w:rsid w:val="008A21FF"/>
    <w:rsid w:val="008A2CE2"/>
    <w:rsid w:val="008A30AC"/>
    <w:rsid w:val="008A3121"/>
    <w:rsid w:val="008A44B8"/>
    <w:rsid w:val="008A51A8"/>
    <w:rsid w:val="008A54A3"/>
    <w:rsid w:val="008A54C7"/>
    <w:rsid w:val="008A5F24"/>
    <w:rsid w:val="008A6BD2"/>
    <w:rsid w:val="008A77D8"/>
    <w:rsid w:val="008A7C89"/>
    <w:rsid w:val="008B02DF"/>
    <w:rsid w:val="008B0483"/>
    <w:rsid w:val="008B120C"/>
    <w:rsid w:val="008B2BCD"/>
    <w:rsid w:val="008B51A0"/>
    <w:rsid w:val="008B592A"/>
    <w:rsid w:val="008B5B11"/>
    <w:rsid w:val="008B69A8"/>
    <w:rsid w:val="008B7495"/>
    <w:rsid w:val="008B7AF5"/>
    <w:rsid w:val="008B7B5C"/>
    <w:rsid w:val="008C03D1"/>
    <w:rsid w:val="008C0C99"/>
    <w:rsid w:val="008C11B3"/>
    <w:rsid w:val="008C2017"/>
    <w:rsid w:val="008C22A0"/>
    <w:rsid w:val="008C3231"/>
    <w:rsid w:val="008C4958"/>
    <w:rsid w:val="008C4BAA"/>
    <w:rsid w:val="008C5164"/>
    <w:rsid w:val="008C6AE8"/>
    <w:rsid w:val="008C7573"/>
    <w:rsid w:val="008D00A5"/>
    <w:rsid w:val="008D157C"/>
    <w:rsid w:val="008D1CAE"/>
    <w:rsid w:val="008D2549"/>
    <w:rsid w:val="008D34F1"/>
    <w:rsid w:val="008D39D8"/>
    <w:rsid w:val="008D473B"/>
    <w:rsid w:val="008D5003"/>
    <w:rsid w:val="008D5561"/>
    <w:rsid w:val="008D6D1A"/>
    <w:rsid w:val="008D72CD"/>
    <w:rsid w:val="008E065E"/>
    <w:rsid w:val="008E0927"/>
    <w:rsid w:val="008E1909"/>
    <w:rsid w:val="008E513F"/>
    <w:rsid w:val="008E5762"/>
    <w:rsid w:val="008E5ADC"/>
    <w:rsid w:val="008E7D76"/>
    <w:rsid w:val="008F1EAB"/>
    <w:rsid w:val="008F33DC"/>
    <w:rsid w:val="008F410D"/>
    <w:rsid w:val="008F477F"/>
    <w:rsid w:val="008F6EAD"/>
    <w:rsid w:val="008F710B"/>
    <w:rsid w:val="00900066"/>
    <w:rsid w:val="00902247"/>
    <w:rsid w:val="00902350"/>
    <w:rsid w:val="0090336B"/>
    <w:rsid w:val="00905143"/>
    <w:rsid w:val="009053AA"/>
    <w:rsid w:val="00906939"/>
    <w:rsid w:val="00906B1A"/>
    <w:rsid w:val="00910B7D"/>
    <w:rsid w:val="00911674"/>
    <w:rsid w:val="00911DFB"/>
    <w:rsid w:val="0091319E"/>
    <w:rsid w:val="00913589"/>
    <w:rsid w:val="009139D9"/>
    <w:rsid w:val="0091463A"/>
    <w:rsid w:val="00914AD8"/>
    <w:rsid w:val="00914F30"/>
    <w:rsid w:val="00916079"/>
    <w:rsid w:val="00917CE9"/>
    <w:rsid w:val="00920BF2"/>
    <w:rsid w:val="00922010"/>
    <w:rsid w:val="009221C0"/>
    <w:rsid w:val="00922F6D"/>
    <w:rsid w:val="009231FA"/>
    <w:rsid w:val="009238D7"/>
    <w:rsid w:val="009239BA"/>
    <w:rsid w:val="009241FB"/>
    <w:rsid w:val="009245B6"/>
    <w:rsid w:val="00924DCC"/>
    <w:rsid w:val="00931BD9"/>
    <w:rsid w:val="00933A27"/>
    <w:rsid w:val="00935A40"/>
    <w:rsid w:val="00935EE2"/>
    <w:rsid w:val="0093614B"/>
    <w:rsid w:val="00936875"/>
    <w:rsid w:val="009368F3"/>
    <w:rsid w:val="00941636"/>
    <w:rsid w:val="00941B33"/>
    <w:rsid w:val="00943742"/>
    <w:rsid w:val="00944077"/>
    <w:rsid w:val="009456B7"/>
    <w:rsid w:val="00945C05"/>
    <w:rsid w:val="0094675F"/>
    <w:rsid w:val="00946945"/>
    <w:rsid w:val="00947713"/>
    <w:rsid w:val="00947EE8"/>
    <w:rsid w:val="009506D8"/>
    <w:rsid w:val="00950DE7"/>
    <w:rsid w:val="00952411"/>
    <w:rsid w:val="00952D5F"/>
    <w:rsid w:val="00953920"/>
    <w:rsid w:val="00953D47"/>
    <w:rsid w:val="00954399"/>
    <w:rsid w:val="0095576B"/>
    <w:rsid w:val="00955DF7"/>
    <w:rsid w:val="0095681E"/>
    <w:rsid w:val="009572C8"/>
    <w:rsid w:val="009572D4"/>
    <w:rsid w:val="0096055C"/>
    <w:rsid w:val="0096058F"/>
    <w:rsid w:val="00961921"/>
    <w:rsid w:val="00962B93"/>
    <w:rsid w:val="0096327D"/>
    <w:rsid w:val="00963324"/>
    <w:rsid w:val="00964128"/>
    <w:rsid w:val="0096430A"/>
    <w:rsid w:val="00964777"/>
    <w:rsid w:val="0096554B"/>
    <w:rsid w:val="0096584A"/>
    <w:rsid w:val="00967075"/>
    <w:rsid w:val="00967A68"/>
    <w:rsid w:val="00967E8D"/>
    <w:rsid w:val="00970254"/>
    <w:rsid w:val="00970745"/>
    <w:rsid w:val="009709C5"/>
    <w:rsid w:val="00971F08"/>
    <w:rsid w:val="00972BFA"/>
    <w:rsid w:val="00974CE0"/>
    <w:rsid w:val="0097603D"/>
    <w:rsid w:val="00976949"/>
    <w:rsid w:val="00977FFB"/>
    <w:rsid w:val="00980477"/>
    <w:rsid w:val="00983A02"/>
    <w:rsid w:val="00983D60"/>
    <w:rsid w:val="00985122"/>
    <w:rsid w:val="00985253"/>
    <w:rsid w:val="009853B3"/>
    <w:rsid w:val="009868AC"/>
    <w:rsid w:val="0098759E"/>
    <w:rsid w:val="00990630"/>
    <w:rsid w:val="00991761"/>
    <w:rsid w:val="00991CA3"/>
    <w:rsid w:val="009937AE"/>
    <w:rsid w:val="00994DCA"/>
    <w:rsid w:val="009953CF"/>
    <w:rsid w:val="00995B94"/>
    <w:rsid w:val="009960EC"/>
    <w:rsid w:val="00996D32"/>
    <w:rsid w:val="009970DD"/>
    <w:rsid w:val="00997EB7"/>
    <w:rsid w:val="009A07F2"/>
    <w:rsid w:val="009A0FBA"/>
    <w:rsid w:val="009A1601"/>
    <w:rsid w:val="009A3BB6"/>
    <w:rsid w:val="009A462D"/>
    <w:rsid w:val="009A5CBA"/>
    <w:rsid w:val="009A5E03"/>
    <w:rsid w:val="009A6145"/>
    <w:rsid w:val="009A6D84"/>
    <w:rsid w:val="009B1AAD"/>
    <w:rsid w:val="009B1F30"/>
    <w:rsid w:val="009B2A81"/>
    <w:rsid w:val="009B2AAA"/>
    <w:rsid w:val="009B3AC2"/>
    <w:rsid w:val="009B4DF4"/>
    <w:rsid w:val="009B564E"/>
    <w:rsid w:val="009B5909"/>
    <w:rsid w:val="009B6EFE"/>
    <w:rsid w:val="009B7E87"/>
    <w:rsid w:val="009C0169"/>
    <w:rsid w:val="009C0E7B"/>
    <w:rsid w:val="009C403E"/>
    <w:rsid w:val="009D1482"/>
    <w:rsid w:val="009D2D00"/>
    <w:rsid w:val="009D3EB3"/>
    <w:rsid w:val="009D48CC"/>
    <w:rsid w:val="009D4FF0"/>
    <w:rsid w:val="009D703C"/>
    <w:rsid w:val="009D718F"/>
    <w:rsid w:val="009E068F"/>
    <w:rsid w:val="009E0EB2"/>
    <w:rsid w:val="009E11B7"/>
    <w:rsid w:val="009E14E0"/>
    <w:rsid w:val="009E219E"/>
    <w:rsid w:val="009E33AF"/>
    <w:rsid w:val="009E35DB"/>
    <w:rsid w:val="009E47A3"/>
    <w:rsid w:val="009E590A"/>
    <w:rsid w:val="009E5930"/>
    <w:rsid w:val="009E6015"/>
    <w:rsid w:val="009E66E2"/>
    <w:rsid w:val="009E795F"/>
    <w:rsid w:val="009F08F3"/>
    <w:rsid w:val="009F1CA4"/>
    <w:rsid w:val="009F1F61"/>
    <w:rsid w:val="009F2EF3"/>
    <w:rsid w:val="009F344F"/>
    <w:rsid w:val="009F6694"/>
    <w:rsid w:val="009F7743"/>
    <w:rsid w:val="00A00D8D"/>
    <w:rsid w:val="00A015E5"/>
    <w:rsid w:val="00A021A5"/>
    <w:rsid w:val="00A02F10"/>
    <w:rsid w:val="00A031D8"/>
    <w:rsid w:val="00A032D0"/>
    <w:rsid w:val="00A048A8"/>
    <w:rsid w:val="00A04F49"/>
    <w:rsid w:val="00A0747E"/>
    <w:rsid w:val="00A07D45"/>
    <w:rsid w:val="00A11511"/>
    <w:rsid w:val="00A12E0F"/>
    <w:rsid w:val="00A13E54"/>
    <w:rsid w:val="00A1533E"/>
    <w:rsid w:val="00A15C5E"/>
    <w:rsid w:val="00A17F63"/>
    <w:rsid w:val="00A2193B"/>
    <w:rsid w:val="00A22218"/>
    <w:rsid w:val="00A2351A"/>
    <w:rsid w:val="00A252BF"/>
    <w:rsid w:val="00A2537E"/>
    <w:rsid w:val="00A25899"/>
    <w:rsid w:val="00A264A9"/>
    <w:rsid w:val="00A26846"/>
    <w:rsid w:val="00A26DCF"/>
    <w:rsid w:val="00A26F01"/>
    <w:rsid w:val="00A27785"/>
    <w:rsid w:val="00A27A57"/>
    <w:rsid w:val="00A30187"/>
    <w:rsid w:val="00A30300"/>
    <w:rsid w:val="00A313D8"/>
    <w:rsid w:val="00A32E1B"/>
    <w:rsid w:val="00A3420D"/>
    <w:rsid w:val="00A3448A"/>
    <w:rsid w:val="00A36297"/>
    <w:rsid w:val="00A377F7"/>
    <w:rsid w:val="00A40717"/>
    <w:rsid w:val="00A40CC9"/>
    <w:rsid w:val="00A4162F"/>
    <w:rsid w:val="00A41BCA"/>
    <w:rsid w:val="00A41E2B"/>
    <w:rsid w:val="00A428F8"/>
    <w:rsid w:val="00A4504C"/>
    <w:rsid w:val="00A4534E"/>
    <w:rsid w:val="00A45B74"/>
    <w:rsid w:val="00A46348"/>
    <w:rsid w:val="00A52E1D"/>
    <w:rsid w:val="00A54CD6"/>
    <w:rsid w:val="00A55888"/>
    <w:rsid w:val="00A56AE6"/>
    <w:rsid w:val="00A57F22"/>
    <w:rsid w:val="00A61290"/>
    <w:rsid w:val="00A61499"/>
    <w:rsid w:val="00A61735"/>
    <w:rsid w:val="00A62A77"/>
    <w:rsid w:val="00A63483"/>
    <w:rsid w:val="00A657D7"/>
    <w:rsid w:val="00A660AC"/>
    <w:rsid w:val="00A67C96"/>
    <w:rsid w:val="00A67C9E"/>
    <w:rsid w:val="00A67E6C"/>
    <w:rsid w:val="00A701B1"/>
    <w:rsid w:val="00A71B99"/>
    <w:rsid w:val="00A737F5"/>
    <w:rsid w:val="00A739D0"/>
    <w:rsid w:val="00A761D4"/>
    <w:rsid w:val="00A76340"/>
    <w:rsid w:val="00A76A72"/>
    <w:rsid w:val="00A76D37"/>
    <w:rsid w:val="00A77EC4"/>
    <w:rsid w:val="00A80916"/>
    <w:rsid w:val="00A82E56"/>
    <w:rsid w:val="00A85208"/>
    <w:rsid w:val="00A879A5"/>
    <w:rsid w:val="00A90747"/>
    <w:rsid w:val="00A9237F"/>
    <w:rsid w:val="00A92879"/>
    <w:rsid w:val="00A9442A"/>
    <w:rsid w:val="00A94A72"/>
    <w:rsid w:val="00A96BEC"/>
    <w:rsid w:val="00AA016F"/>
    <w:rsid w:val="00AA1ED6"/>
    <w:rsid w:val="00AA1F01"/>
    <w:rsid w:val="00AA3084"/>
    <w:rsid w:val="00AA51D6"/>
    <w:rsid w:val="00AA5922"/>
    <w:rsid w:val="00AB0754"/>
    <w:rsid w:val="00AB0BC8"/>
    <w:rsid w:val="00AB11CA"/>
    <w:rsid w:val="00AB14D9"/>
    <w:rsid w:val="00AB24A5"/>
    <w:rsid w:val="00AB4AB8"/>
    <w:rsid w:val="00AB655E"/>
    <w:rsid w:val="00AB741D"/>
    <w:rsid w:val="00AC007F"/>
    <w:rsid w:val="00AC2ECD"/>
    <w:rsid w:val="00AC2FD2"/>
    <w:rsid w:val="00AC3119"/>
    <w:rsid w:val="00AC49FB"/>
    <w:rsid w:val="00AC4F1D"/>
    <w:rsid w:val="00AC5A10"/>
    <w:rsid w:val="00AC78F3"/>
    <w:rsid w:val="00AD0AA3"/>
    <w:rsid w:val="00AD2E46"/>
    <w:rsid w:val="00AD3F94"/>
    <w:rsid w:val="00AD4A5A"/>
    <w:rsid w:val="00AE075A"/>
    <w:rsid w:val="00AE27AC"/>
    <w:rsid w:val="00AE2A93"/>
    <w:rsid w:val="00AE40E0"/>
    <w:rsid w:val="00AE4DBA"/>
    <w:rsid w:val="00AE4F07"/>
    <w:rsid w:val="00AE6788"/>
    <w:rsid w:val="00AF00B7"/>
    <w:rsid w:val="00AF05C6"/>
    <w:rsid w:val="00AF134D"/>
    <w:rsid w:val="00AF1C5D"/>
    <w:rsid w:val="00AF42D7"/>
    <w:rsid w:val="00AF42E8"/>
    <w:rsid w:val="00AF4E47"/>
    <w:rsid w:val="00AF6587"/>
    <w:rsid w:val="00B006FE"/>
    <w:rsid w:val="00B007CB"/>
    <w:rsid w:val="00B00DEF"/>
    <w:rsid w:val="00B00F52"/>
    <w:rsid w:val="00B02AA9"/>
    <w:rsid w:val="00B02FA3"/>
    <w:rsid w:val="00B0321D"/>
    <w:rsid w:val="00B05084"/>
    <w:rsid w:val="00B10458"/>
    <w:rsid w:val="00B10A86"/>
    <w:rsid w:val="00B10B43"/>
    <w:rsid w:val="00B157F9"/>
    <w:rsid w:val="00B15AD0"/>
    <w:rsid w:val="00B20256"/>
    <w:rsid w:val="00B20C76"/>
    <w:rsid w:val="00B20D09"/>
    <w:rsid w:val="00B21660"/>
    <w:rsid w:val="00B2218D"/>
    <w:rsid w:val="00B224FD"/>
    <w:rsid w:val="00B236A6"/>
    <w:rsid w:val="00B24959"/>
    <w:rsid w:val="00B2763F"/>
    <w:rsid w:val="00B27AAC"/>
    <w:rsid w:val="00B27B8C"/>
    <w:rsid w:val="00B30929"/>
    <w:rsid w:val="00B34F52"/>
    <w:rsid w:val="00B357AA"/>
    <w:rsid w:val="00B372AA"/>
    <w:rsid w:val="00B37AD9"/>
    <w:rsid w:val="00B403DC"/>
    <w:rsid w:val="00B40445"/>
    <w:rsid w:val="00B409E0"/>
    <w:rsid w:val="00B41888"/>
    <w:rsid w:val="00B42778"/>
    <w:rsid w:val="00B427B1"/>
    <w:rsid w:val="00B4326E"/>
    <w:rsid w:val="00B43B6B"/>
    <w:rsid w:val="00B441FF"/>
    <w:rsid w:val="00B45A52"/>
    <w:rsid w:val="00B4606B"/>
    <w:rsid w:val="00B46175"/>
    <w:rsid w:val="00B46B54"/>
    <w:rsid w:val="00B50562"/>
    <w:rsid w:val="00B51432"/>
    <w:rsid w:val="00B515DF"/>
    <w:rsid w:val="00B51F7F"/>
    <w:rsid w:val="00B548B7"/>
    <w:rsid w:val="00B55C76"/>
    <w:rsid w:val="00B579CD"/>
    <w:rsid w:val="00B57E9F"/>
    <w:rsid w:val="00B57EC3"/>
    <w:rsid w:val="00B629C9"/>
    <w:rsid w:val="00B62F2E"/>
    <w:rsid w:val="00B63378"/>
    <w:rsid w:val="00B64797"/>
    <w:rsid w:val="00B664C7"/>
    <w:rsid w:val="00B6720E"/>
    <w:rsid w:val="00B67929"/>
    <w:rsid w:val="00B714B6"/>
    <w:rsid w:val="00B71CAA"/>
    <w:rsid w:val="00B739F6"/>
    <w:rsid w:val="00B74A07"/>
    <w:rsid w:val="00B74E58"/>
    <w:rsid w:val="00B76813"/>
    <w:rsid w:val="00B773EF"/>
    <w:rsid w:val="00B81A6C"/>
    <w:rsid w:val="00B8202F"/>
    <w:rsid w:val="00B834E9"/>
    <w:rsid w:val="00B85577"/>
    <w:rsid w:val="00B85DB6"/>
    <w:rsid w:val="00B85DE5"/>
    <w:rsid w:val="00B876E6"/>
    <w:rsid w:val="00B87754"/>
    <w:rsid w:val="00B908F5"/>
    <w:rsid w:val="00B90F73"/>
    <w:rsid w:val="00B91BFE"/>
    <w:rsid w:val="00B91FBF"/>
    <w:rsid w:val="00B935ED"/>
    <w:rsid w:val="00B93878"/>
    <w:rsid w:val="00B93B59"/>
    <w:rsid w:val="00B9406A"/>
    <w:rsid w:val="00B95792"/>
    <w:rsid w:val="00B96A11"/>
    <w:rsid w:val="00B97DA2"/>
    <w:rsid w:val="00BA1564"/>
    <w:rsid w:val="00BA2280"/>
    <w:rsid w:val="00BA2A08"/>
    <w:rsid w:val="00BA2D5C"/>
    <w:rsid w:val="00BA3809"/>
    <w:rsid w:val="00BA56D2"/>
    <w:rsid w:val="00BA76E0"/>
    <w:rsid w:val="00BB13D9"/>
    <w:rsid w:val="00BB2A25"/>
    <w:rsid w:val="00BB32DF"/>
    <w:rsid w:val="00BB4978"/>
    <w:rsid w:val="00BB51E9"/>
    <w:rsid w:val="00BB7C24"/>
    <w:rsid w:val="00BC0FDC"/>
    <w:rsid w:val="00BC3053"/>
    <w:rsid w:val="00BC410E"/>
    <w:rsid w:val="00BC44C4"/>
    <w:rsid w:val="00BC4D2E"/>
    <w:rsid w:val="00BC5824"/>
    <w:rsid w:val="00BC650B"/>
    <w:rsid w:val="00BD0AC4"/>
    <w:rsid w:val="00BD3374"/>
    <w:rsid w:val="00BD48AC"/>
    <w:rsid w:val="00BD4D68"/>
    <w:rsid w:val="00BD5F1A"/>
    <w:rsid w:val="00BE05B4"/>
    <w:rsid w:val="00BE061B"/>
    <w:rsid w:val="00BE1234"/>
    <w:rsid w:val="00BE2FA6"/>
    <w:rsid w:val="00BE333F"/>
    <w:rsid w:val="00BE5B45"/>
    <w:rsid w:val="00BE7078"/>
    <w:rsid w:val="00BE7406"/>
    <w:rsid w:val="00BE7603"/>
    <w:rsid w:val="00BF07E1"/>
    <w:rsid w:val="00BF133D"/>
    <w:rsid w:val="00BF2CB4"/>
    <w:rsid w:val="00BF2CE9"/>
    <w:rsid w:val="00BF3279"/>
    <w:rsid w:val="00BF74C7"/>
    <w:rsid w:val="00BF7E48"/>
    <w:rsid w:val="00C00F4A"/>
    <w:rsid w:val="00C01134"/>
    <w:rsid w:val="00C015F1"/>
    <w:rsid w:val="00C01F33"/>
    <w:rsid w:val="00C02CC6"/>
    <w:rsid w:val="00C040F7"/>
    <w:rsid w:val="00C044AB"/>
    <w:rsid w:val="00C05706"/>
    <w:rsid w:val="00C0638C"/>
    <w:rsid w:val="00C07377"/>
    <w:rsid w:val="00C07B83"/>
    <w:rsid w:val="00C10478"/>
    <w:rsid w:val="00C12107"/>
    <w:rsid w:val="00C14591"/>
    <w:rsid w:val="00C1468C"/>
    <w:rsid w:val="00C14D4B"/>
    <w:rsid w:val="00C15059"/>
    <w:rsid w:val="00C154BB"/>
    <w:rsid w:val="00C16639"/>
    <w:rsid w:val="00C20108"/>
    <w:rsid w:val="00C203B9"/>
    <w:rsid w:val="00C21519"/>
    <w:rsid w:val="00C21A6F"/>
    <w:rsid w:val="00C22072"/>
    <w:rsid w:val="00C2238C"/>
    <w:rsid w:val="00C23840"/>
    <w:rsid w:val="00C279B5"/>
    <w:rsid w:val="00C27C45"/>
    <w:rsid w:val="00C3246F"/>
    <w:rsid w:val="00C327E1"/>
    <w:rsid w:val="00C329F3"/>
    <w:rsid w:val="00C345C8"/>
    <w:rsid w:val="00C3719D"/>
    <w:rsid w:val="00C37CB2"/>
    <w:rsid w:val="00C426AF"/>
    <w:rsid w:val="00C473A5"/>
    <w:rsid w:val="00C50B28"/>
    <w:rsid w:val="00C517F3"/>
    <w:rsid w:val="00C54995"/>
    <w:rsid w:val="00C54D41"/>
    <w:rsid w:val="00C5702F"/>
    <w:rsid w:val="00C60783"/>
    <w:rsid w:val="00C62948"/>
    <w:rsid w:val="00C64672"/>
    <w:rsid w:val="00C650CD"/>
    <w:rsid w:val="00C6684D"/>
    <w:rsid w:val="00C67B25"/>
    <w:rsid w:val="00C70697"/>
    <w:rsid w:val="00C72093"/>
    <w:rsid w:val="00C72EF4"/>
    <w:rsid w:val="00C744FE"/>
    <w:rsid w:val="00C755EF"/>
    <w:rsid w:val="00C758FA"/>
    <w:rsid w:val="00C75D2F"/>
    <w:rsid w:val="00C76659"/>
    <w:rsid w:val="00C767BE"/>
    <w:rsid w:val="00C76E3C"/>
    <w:rsid w:val="00C80809"/>
    <w:rsid w:val="00C81568"/>
    <w:rsid w:val="00C83FEA"/>
    <w:rsid w:val="00C84787"/>
    <w:rsid w:val="00C84D60"/>
    <w:rsid w:val="00C8503A"/>
    <w:rsid w:val="00C9027A"/>
    <w:rsid w:val="00C9068E"/>
    <w:rsid w:val="00C92F6B"/>
    <w:rsid w:val="00C93814"/>
    <w:rsid w:val="00C938E9"/>
    <w:rsid w:val="00C93C4B"/>
    <w:rsid w:val="00C944AB"/>
    <w:rsid w:val="00C94730"/>
    <w:rsid w:val="00C95B40"/>
    <w:rsid w:val="00C95DCC"/>
    <w:rsid w:val="00C96A22"/>
    <w:rsid w:val="00C97ABD"/>
    <w:rsid w:val="00C97F35"/>
    <w:rsid w:val="00CA0863"/>
    <w:rsid w:val="00CA1ED8"/>
    <w:rsid w:val="00CA3600"/>
    <w:rsid w:val="00CA6DDC"/>
    <w:rsid w:val="00CA7608"/>
    <w:rsid w:val="00CB1884"/>
    <w:rsid w:val="00CB1F63"/>
    <w:rsid w:val="00CB2C61"/>
    <w:rsid w:val="00CB3728"/>
    <w:rsid w:val="00CB6855"/>
    <w:rsid w:val="00CB7170"/>
    <w:rsid w:val="00CC040E"/>
    <w:rsid w:val="00CC06FC"/>
    <w:rsid w:val="00CC111F"/>
    <w:rsid w:val="00CC2011"/>
    <w:rsid w:val="00CC292A"/>
    <w:rsid w:val="00CC3EA0"/>
    <w:rsid w:val="00CC7B45"/>
    <w:rsid w:val="00CD1188"/>
    <w:rsid w:val="00CD2ED1"/>
    <w:rsid w:val="00CD337B"/>
    <w:rsid w:val="00CD3593"/>
    <w:rsid w:val="00CD3EC4"/>
    <w:rsid w:val="00CD4129"/>
    <w:rsid w:val="00CD4293"/>
    <w:rsid w:val="00CD462E"/>
    <w:rsid w:val="00CD51C1"/>
    <w:rsid w:val="00CD5C70"/>
    <w:rsid w:val="00CD6C00"/>
    <w:rsid w:val="00CE0424"/>
    <w:rsid w:val="00CE20B2"/>
    <w:rsid w:val="00CE455E"/>
    <w:rsid w:val="00CE6273"/>
    <w:rsid w:val="00CE6EB4"/>
    <w:rsid w:val="00CE7538"/>
    <w:rsid w:val="00CE7561"/>
    <w:rsid w:val="00CF1354"/>
    <w:rsid w:val="00CF2593"/>
    <w:rsid w:val="00CF2B3A"/>
    <w:rsid w:val="00CF3B1F"/>
    <w:rsid w:val="00CF3BF6"/>
    <w:rsid w:val="00CF41AC"/>
    <w:rsid w:val="00CF625B"/>
    <w:rsid w:val="00CF687E"/>
    <w:rsid w:val="00D013C3"/>
    <w:rsid w:val="00D01D1B"/>
    <w:rsid w:val="00D0349B"/>
    <w:rsid w:val="00D036C7"/>
    <w:rsid w:val="00D0539B"/>
    <w:rsid w:val="00D06717"/>
    <w:rsid w:val="00D10249"/>
    <w:rsid w:val="00D10831"/>
    <w:rsid w:val="00D115C3"/>
    <w:rsid w:val="00D11897"/>
    <w:rsid w:val="00D11DB9"/>
    <w:rsid w:val="00D13135"/>
    <w:rsid w:val="00D1388B"/>
    <w:rsid w:val="00D13E4E"/>
    <w:rsid w:val="00D13F2D"/>
    <w:rsid w:val="00D15F96"/>
    <w:rsid w:val="00D176C5"/>
    <w:rsid w:val="00D22AB5"/>
    <w:rsid w:val="00D239A7"/>
    <w:rsid w:val="00D23F47"/>
    <w:rsid w:val="00D250FB"/>
    <w:rsid w:val="00D25E03"/>
    <w:rsid w:val="00D263D5"/>
    <w:rsid w:val="00D27AB8"/>
    <w:rsid w:val="00D3553E"/>
    <w:rsid w:val="00D35CF3"/>
    <w:rsid w:val="00D36E40"/>
    <w:rsid w:val="00D36E71"/>
    <w:rsid w:val="00D37D87"/>
    <w:rsid w:val="00D4030C"/>
    <w:rsid w:val="00D40B33"/>
    <w:rsid w:val="00D42BA5"/>
    <w:rsid w:val="00D4318F"/>
    <w:rsid w:val="00D43886"/>
    <w:rsid w:val="00D438BF"/>
    <w:rsid w:val="00D43A80"/>
    <w:rsid w:val="00D440F8"/>
    <w:rsid w:val="00D448E3"/>
    <w:rsid w:val="00D52C1D"/>
    <w:rsid w:val="00D546FF"/>
    <w:rsid w:val="00D5586A"/>
    <w:rsid w:val="00D55AD5"/>
    <w:rsid w:val="00D5690B"/>
    <w:rsid w:val="00D57564"/>
    <w:rsid w:val="00D576CA"/>
    <w:rsid w:val="00D606B3"/>
    <w:rsid w:val="00D61AF5"/>
    <w:rsid w:val="00D63DD2"/>
    <w:rsid w:val="00D64097"/>
    <w:rsid w:val="00D652B5"/>
    <w:rsid w:val="00D65F83"/>
    <w:rsid w:val="00D66155"/>
    <w:rsid w:val="00D661D3"/>
    <w:rsid w:val="00D66CEB"/>
    <w:rsid w:val="00D7005A"/>
    <w:rsid w:val="00D708B0"/>
    <w:rsid w:val="00D7171F"/>
    <w:rsid w:val="00D71D43"/>
    <w:rsid w:val="00D72E6A"/>
    <w:rsid w:val="00D77B1D"/>
    <w:rsid w:val="00D77EEA"/>
    <w:rsid w:val="00D8021F"/>
    <w:rsid w:val="00D80383"/>
    <w:rsid w:val="00D80FAB"/>
    <w:rsid w:val="00D823C6"/>
    <w:rsid w:val="00D8327F"/>
    <w:rsid w:val="00D84228"/>
    <w:rsid w:val="00D86CA3"/>
    <w:rsid w:val="00D871CE"/>
    <w:rsid w:val="00D879A9"/>
    <w:rsid w:val="00D90D7F"/>
    <w:rsid w:val="00D9196D"/>
    <w:rsid w:val="00D91EE8"/>
    <w:rsid w:val="00D92982"/>
    <w:rsid w:val="00D94FF7"/>
    <w:rsid w:val="00D9771A"/>
    <w:rsid w:val="00DA1876"/>
    <w:rsid w:val="00DA18C3"/>
    <w:rsid w:val="00DA305E"/>
    <w:rsid w:val="00DA4CB4"/>
    <w:rsid w:val="00DA5417"/>
    <w:rsid w:val="00DA56E8"/>
    <w:rsid w:val="00DA5E85"/>
    <w:rsid w:val="00DB0107"/>
    <w:rsid w:val="00DB09A7"/>
    <w:rsid w:val="00DB0A9F"/>
    <w:rsid w:val="00DB377D"/>
    <w:rsid w:val="00DB4263"/>
    <w:rsid w:val="00DB515E"/>
    <w:rsid w:val="00DB5C7A"/>
    <w:rsid w:val="00DC1555"/>
    <w:rsid w:val="00DC28C1"/>
    <w:rsid w:val="00DC29BF"/>
    <w:rsid w:val="00DC2D36"/>
    <w:rsid w:val="00DC3932"/>
    <w:rsid w:val="00DC3C09"/>
    <w:rsid w:val="00DC4D4D"/>
    <w:rsid w:val="00DC53EF"/>
    <w:rsid w:val="00DC5EB6"/>
    <w:rsid w:val="00DC6854"/>
    <w:rsid w:val="00DC6A78"/>
    <w:rsid w:val="00DC784D"/>
    <w:rsid w:val="00DD22BB"/>
    <w:rsid w:val="00DD3B3E"/>
    <w:rsid w:val="00DD3EB5"/>
    <w:rsid w:val="00DD4729"/>
    <w:rsid w:val="00DD5A14"/>
    <w:rsid w:val="00DD6103"/>
    <w:rsid w:val="00DD67D1"/>
    <w:rsid w:val="00DD738A"/>
    <w:rsid w:val="00DE2C10"/>
    <w:rsid w:val="00DE5608"/>
    <w:rsid w:val="00DE58D0"/>
    <w:rsid w:val="00DE6301"/>
    <w:rsid w:val="00DE654F"/>
    <w:rsid w:val="00DE6A02"/>
    <w:rsid w:val="00DE732B"/>
    <w:rsid w:val="00DF06B1"/>
    <w:rsid w:val="00DF0B6E"/>
    <w:rsid w:val="00DF15E0"/>
    <w:rsid w:val="00DF37A0"/>
    <w:rsid w:val="00E01D5E"/>
    <w:rsid w:val="00E04332"/>
    <w:rsid w:val="00E06BFB"/>
    <w:rsid w:val="00E110E7"/>
    <w:rsid w:val="00E11B20"/>
    <w:rsid w:val="00E12664"/>
    <w:rsid w:val="00E12B95"/>
    <w:rsid w:val="00E14429"/>
    <w:rsid w:val="00E17FA2"/>
    <w:rsid w:val="00E20E88"/>
    <w:rsid w:val="00E21AFA"/>
    <w:rsid w:val="00E2213F"/>
    <w:rsid w:val="00E22330"/>
    <w:rsid w:val="00E227B6"/>
    <w:rsid w:val="00E22C18"/>
    <w:rsid w:val="00E234EB"/>
    <w:rsid w:val="00E23A90"/>
    <w:rsid w:val="00E27157"/>
    <w:rsid w:val="00E30B5A"/>
    <w:rsid w:val="00E3123D"/>
    <w:rsid w:val="00E31461"/>
    <w:rsid w:val="00E31D43"/>
    <w:rsid w:val="00E32608"/>
    <w:rsid w:val="00E328A7"/>
    <w:rsid w:val="00E3309B"/>
    <w:rsid w:val="00E331CB"/>
    <w:rsid w:val="00E336D1"/>
    <w:rsid w:val="00E34188"/>
    <w:rsid w:val="00E34B6E"/>
    <w:rsid w:val="00E35025"/>
    <w:rsid w:val="00E35559"/>
    <w:rsid w:val="00E3723A"/>
    <w:rsid w:val="00E37797"/>
    <w:rsid w:val="00E37860"/>
    <w:rsid w:val="00E40482"/>
    <w:rsid w:val="00E41B6A"/>
    <w:rsid w:val="00E4298D"/>
    <w:rsid w:val="00E446F1"/>
    <w:rsid w:val="00E451E7"/>
    <w:rsid w:val="00E45C2B"/>
    <w:rsid w:val="00E46886"/>
    <w:rsid w:val="00E478CE"/>
    <w:rsid w:val="00E47A98"/>
    <w:rsid w:val="00E47AEF"/>
    <w:rsid w:val="00E53B75"/>
    <w:rsid w:val="00E548D8"/>
    <w:rsid w:val="00E54E3B"/>
    <w:rsid w:val="00E55A9E"/>
    <w:rsid w:val="00E57565"/>
    <w:rsid w:val="00E62043"/>
    <w:rsid w:val="00E624F8"/>
    <w:rsid w:val="00E63838"/>
    <w:rsid w:val="00E64434"/>
    <w:rsid w:val="00E65CFD"/>
    <w:rsid w:val="00E65F01"/>
    <w:rsid w:val="00E66259"/>
    <w:rsid w:val="00E665E2"/>
    <w:rsid w:val="00E6762E"/>
    <w:rsid w:val="00E67C51"/>
    <w:rsid w:val="00E70E3B"/>
    <w:rsid w:val="00E72EFC"/>
    <w:rsid w:val="00E746A1"/>
    <w:rsid w:val="00E7535A"/>
    <w:rsid w:val="00E757FC"/>
    <w:rsid w:val="00E758EC"/>
    <w:rsid w:val="00E80668"/>
    <w:rsid w:val="00E819B8"/>
    <w:rsid w:val="00E8234C"/>
    <w:rsid w:val="00E82507"/>
    <w:rsid w:val="00E83051"/>
    <w:rsid w:val="00E83AA9"/>
    <w:rsid w:val="00E83EB6"/>
    <w:rsid w:val="00E854C4"/>
    <w:rsid w:val="00E85928"/>
    <w:rsid w:val="00E87822"/>
    <w:rsid w:val="00E90395"/>
    <w:rsid w:val="00E903BB"/>
    <w:rsid w:val="00E90E49"/>
    <w:rsid w:val="00E917F9"/>
    <w:rsid w:val="00E9291C"/>
    <w:rsid w:val="00E92B84"/>
    <w:rsid w:val="00E92D83"/>
    <w:rsid w:val="00E93B51"/>
    <w:rsid w:val="00E93FFE"/>
    <w:rsid w:val="00E942C7"/>
    <w:rsid w:val="00E945CE"/>
    <w:rsid w:val="00E94B67"/>
    <w:rsid w:val="00E94F8A"/>
    <w:rsid w:val="00E958C3"/>
    <w:rsid w:val="00E95CE0"/>
    <w:rsid w:val="00E9665B"/>
    <w:rsid w:val="00E97638"/>
    <w:rsid w:val="00EA09A1"/>
    <w:rsid w:val="00EA0A72"/>
    <w:rsid w:val="00EA0E63"/>
    <w:rsid w:val="00EA1F10"/>
    <w:rsid w:val="00EA2B10"/>
    <w:rsid w:val="00EA3EE7"/>
    <w:rsid w:val="00EA45D1"/>
    <w:rsid w:val="00EA5762"/>
    <w:rsid w:val="00EA6CE1"/>
    <w:rsid w:val="00EA783B"/>
    <w:rsid w:val="00EA7A41"/>
    <w:rsid w:val="00EB04A7"/>
    <w:rsid w:val="00EB077B"/>
    <w:rsid w:val="00EB0841"/>
    <w:rsid w:val="00EB244C"/>
    <w:rsid w:val="00EB283A"/>
    <w:rsid w:val="00EB4B7F"/>
    <w:rsid w:val="00EB4EA2"/>
    <w:rsid w:val="00EB5078"/>
    <w:rsid w:val="00EB5827"/>
    <w:rsid w:val="00EB6221"/>
    <w:rsid w:val="00EB72F1"/>
    <w:rsid w:val="00EB7A9B"/>
    <w:rsid w:val="00EB7EEC"/>
    <w:rsid w:val="00EC06A0"/>
    <w:rsid w:val="00EC0C0D"/>
    <w:rsid w:val="00EC24D5"/>
    <w:rsid w:val="00EC25B9"/>
    <w:rsid w:val="00EC27C6"/>
    <w:rsid w:val="00EC2C29"/>
    <w:rsid w:val="00EC3C25"/>
    <w:rsid w:val="00EC41C1"/>
    <w:rsid w:val="00EC4207"/>
    <w:rsid w:val="00EC4447"/>
    <w:rsid w:val="00EC5387"/>
    <w:rsid w:val="00EC5653"/>
    <w:rsid w:val="00EC71CE"/>
    <w:rsid w:val="00ED1006"/>
    <w:rsid w:val="00ED257D"/>
    <w:rsid w:val="00ED2AFD"/>
    <w:rsid w:val="00ED3D00"/>
    <w:rsid w:val="00ED4056"/>
    <w:rsid w:val="00ED5CD8"/>
    <w:rsid w:val="00ED6CAB"/>
    <w:rsid w:val="00ED7508"/>
    <w:rsid w:val="00ED7DB8"/>
    <w:rsid w:val="00EE1B8C"/>
    <w:rsid w:val="00EE21B3"/>
    <w:rsid w:val="00EE32C1"/>
    <w:rsid w:val="00EE3496"/>
    <w:rsid w:val="00EE3E05"/>
    <w:rsid w:val="00EE4C33"/>
    <w:rsid w:val="00EE5A9C"/>
    <w:rsid w:val="00EE6BDE"/>
    <w:rsid w:val="00EE741F"/>
    <w:rsid w:val="00EE75F6"/>
    <w:rsid w:val="00EF0074"/>
    <w:rsid w:val="00EF0E40"/>
    <w:rsid w:val="00EF18FE"/>
    <w:rsid w:val="00EF1D49"/>
    <w:rsid w:val="00EF27BD"/>
    <w:rsid w:val="00EF32CD"/>
    <w:rsid w:val="00EF402A"/>
    <w:rsid w:val="00EF46A4"/>
    <w:rsid w:val="00EF5787"/>
    <w:rsid w:val="00EF60D0"/>
    <w:rsid w:val="00EF7818"/>
    <w:rsid w:val="00F01CF9"/>
    <w:rsid w:val="00F0528D"/>
    <w:rsid w:val="00F05F52"/>
    <w:rsid w:val="00F06484"/>
    <w:rsid w:val="00F06C67"/>
    <w:rsid w:val="00F06DFD"/>
    <w:rsid w:val="00F071D1"/>
    <w:rsid w:val="00F07533"/>
    <w:rsid w:val="00F10629"/>
    <w:rsid w:val="00F11840"/>
    <w:rsid w:val="00F12834"/>
    <w:rsid w:val="00F15FA5"/>
    <w:rsid w:val="00F165E7"/>
    <w:rsid w:val="00F16ED2"/>
    <w:rsid w:val="00F17804"/>
    <w:rsid w:val="00F209B7"/>
    <w:rsid w:val="00F21F3F"/>
    <w:rsid w:val="00F2376F"/>
    <w:rsid w:val="00F243D8"/>
    <w:rsid w:val="00F26237"/>
    <w:rsid w:val="00F26D0F"/>
    <w:rsid w:val="00F30828"/>
    <w:rsid w:val="00F313D6"/>
    <w:rsid w:val="00F31CAE"/>
    <w:rsid w:val="00F31CBF"/>
    <w:rsid w:val="00F34754"/>
    <w:rsid w:val="00F36B19"/>
    <w:rsid w:val="00F36C4C"/>
    <w:rsid w:val="00F40F0C"/>
    <w:rsid w:val="00F42AE1"/>
    <w:rsid w:val="00F42EC4"/>
    <w:rsid w:val="00F42F11"/>
    <w:rsid w:val="00F45352"/>
    <w:rsid w:val="00F4766C"/>
    <w:rsid w:val="00F50346"/>
    <w:rsid w:val="00F5060E"/>
    <w:rsid w:val="00F507D1"/>
    <w:rsid w:val="00F519CE"/>
    <w:rsid w:val="00F51ADA"/>
    <w:rsid w:val="00F51D24"/>
    <w:rsid w:val="00F520A3"/>
    <w:rsid w:val="00F54349"/>
    <w:rsid w:val="00F566F1"/>
    <w:rsid w:val="00F57709"/>
    <w:rsid w:val="00F601BA"/>
    <w:rsid w:val="00F60203"/>
    <w:rsid w:val="00F607C5"/>
    <w:rsid w:val="00F60CAE"/>
    <w:rsid w:val="00F60DEA"/>
    <w:rsid w:val="00F622B3"/>
    <w:rsid w:val="00F62CD5"/>
    <w:rsid w:val="00F6302A"/>
    <w:rsid w:val="00F63950"/>
    <w:rsid w:val="00F64C2B"/>
    <w:rsid w:val="00F64F0C"/>
    <w:rsid w:val="00F651BE"/>
    <w:rsid w:val="00F664DB"/>
    <w:rsid w:val="00F66D5E"/>
    <w:rsid w:val="00F672B9"/>
    <w:rsid w:val="00F67F53"/>
    <w:rsid w:val="00F703BE"/>
    <w:rsid w:val="00F71F69"/>
    <w:rsid w:val="00F72695"/>
    <w:rsid w:val="00F72B72"/>
    <w:rsid w:val="00F74BB9"/>
    <w:rsid w:val="00F75582"/>
    <w:rsid w:val="00F76EFA"/>
    <w:rsid w:val="00F80021"/>
    <w:rsid w:val="00F804BE"/>
    <w:rsid w:val="00F817CE"/>
    <w:rsid w:val="00F81CA9"/>
    <w:rsid w:val="00F82929"/>
    <w:rsid w:val="00F8456C"/>
    <w:rsid w:val="00F84E32"/>
    <w:rsid w:val="00F85079"/>
    <w:rsid w:val="00F851F4"/>
    <w:rsid w:val="00F859D8"/>
    <w:rsid w:val="00F868E1"/>
    <w:rsid w:val="00F868F5"/>
    <w:rsid w:val="00F9056A"/>
    <w:rsid w:val="00F90627"/>
    <w:rsid w:val="00F90E34"/>
    <w:rsid w:val="00F90F8D"/>
    <w:rsid w:val="00F92782"/>
    <w:rsid w:val="00F92ACC"/>
    <w:rsid w:val="00F93AA9"/>
    <w:rsid w:val="00F94834"/>
    <w:rsid w:val="00F96985"/>
    <w:rsid w:val="00F97838"/>
    <w:rsid w:val="00FA2399"/>
    <w:rsid w:val="00FA2BB3"/>
    <w:rsid w:val="00FA5F86"/>
    <w:rsid w:val="00FB3C94"/>
    <w:rsid w:val="00FB499C"/>
    <w:rsid w:val="00FB4C80"/>
    <w:rsid w:val="00FB51C6"/>
    <w:rsid w:val="00FB6A6A"/>
    <w:rsid w:val="00FB6DEC"/>
    <w:rsid w:val="00FB7C1F"/>
    <w:rsid w:val="00FB7CC6"/>
    <w:rsid w:val="00FC2619"/>
    <w:rsid w:val="00FC7429"/>
    <w:rsid w:val="00FD07F6"/>
    <w:rsid w:val="00FD0DBE"/>
    <w:rsid w:val="00FD184E"/>
    <w:rsid w:val="00FD1EC8"/>
    <w:rsid w:val="00FD47ED"/>
    <w:rsid w:val="00FD66C9"/>
    <w:rsid w:val="00FD6F56"/>
    <w:rsid w:val="00FD74DB"/>
    <w:rsid w:val="00FD7660"/>
    <w:rsid w:val="00FD7B3D"/>
    <w:rsid w:val="00FD7BA8"/>
    <w:rsid w:val="00FE0655"/>
    <w:rsid w:val="00FE2365"/>
    <w:rsid w:val="00FE37D7"/>
    <w:rsid w:val="00FE3909"/>
    <w:rsid w:val="00FE4C7B"/>
    <w:rsid w:val="00FE4E6A"/>
    <w:rsid w:val="00FE5921"/>
    <w:rsid w:val="00FE6108"/>
    <w:rsid w:val="00FE7336"/>
    <w:rsid w:val="00FE787C"/>
    <w:rsid w:val="00FF13B1"/>
    <w:rsid w:val="00FF45A5"/>
    <w:rsid w:val="00FF5247"/>
    <w:rsid w:val="00FF5560"/>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E18379"/>
  <w15:chartTrackingRefBased/>
  <w15:docId w15:val="{922AF3D2-342B-4B5D-953F-FB41A7584B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Default Paragraph Font" w:uiPriority="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qFormat/>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6549"/>
        <w:tab w:val="num" w:pos="1304"/>
        <w:tab w:val="left" w:pos="1701"/>
      </w:tabs>
      <w:ind w:left="1304"/>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customStyle="1" w:styleId="Agreement">
    <w:name w:val="Agreement"/>
    <w:basedOn w:val="Normal"/>
    <w:next w:val="Normal"/>
    <w:qFormat/>
    <w:rsid w:val="00FB7C1F"/>
    <w:pPr>
      <w:numPr>
        <w:numId w:val="23"/>
      </w:numPr>
      <w:overflowPunct/>
      <w:autoSpaceDE/>
      <w:autoSpaceDN/>
      <w:adjustRightInd/>
      <w:spacing w:before="60" w:after="0"/>
      <w:textAlignment w:val="auto"/>
    </w:pPr>
    <w:rPr>
      <w:rFonts w:ascii="Arial" w:eastAsia="MS Mincho" w:hAnsi="Arial"/>
      <w:b/>
      <w:szCs w:val="24"/>
      <w:lang w:eastAsia="en-GB"/>
    </w:rPr>
  </w:style>
  <w:style w:type="table" w:customStyle="1" w:styleId="TableGrid1">
    <w:name w:val="Table Grid1"/>
    <w:basedOn w:val="TableNormal"/>
    <w:next w:val="TableGrid"/>
    <w:uiPriority w:val="39"/>
    <w:qFormat/>
    <w:rsid w:val="00AE678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90006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DB0107"/>
    <w:rPr>
      <w:rFonts w:ascii="Times New Roman" w:hAnsi="Times New Roman"/>
      <w:lang w:val="en-GB" w:eastAsia="en-US"/>
    </w:rPr>
  </w:style>
  <w:style w:type="paragraph" w:customStyle="1" w:styleId="IvDInstructiontext">
    <w:name w:val="IvD Instructiontext"/>
    <w:basedOn w:val="BodyText"/>
    <w:link w:val="IvDInstructiontextChar"/>
    <w:uiPriority w:val="99"/>
    <w:rsid w:val="00297D7F"/>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imes New Roman"/>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297D7F"/>
    <w:rPr>
      <w:rFonts w:ascii="Arial" w:eastAsia="Times New Roma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297D7F"/>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imes New Roman"/>
      <w:spacing w:val="2"/>
      <w:lang w:val="en-US" w:eastAsia="en-US"/>
    </w:rPr>
  </w:style>
  <w:style w:type="character" w:customStyle="1" w:styleId="IvDbodytextChar">
    <w:name w:val="IvD bodytext Char"/>
    <w:basedOn w:val="DefaultParagraphFont"/>
    <w:link w:val="IvDbodytext"/>
    <w:rsid w:val="00297D7F"/>
    <w:rPr>
      <w:rFonts w:ascii="Arial" w:eastAsia="Times New Roman" w:hAnsi="Arial"/>
      <w:spacing w:val="2"/>
      <w:lang w:val="en-US" w:eastAsia="en-US"/>
    </w:rPr>
  </w:style>
  <w:style w:type="paragraph" w:styleId="Revision">
    <w:name w:val="Revision"/>
    <w:hidden/>
    <w:uiPriority w:val="99"/>
    <w:semiHidden/>
    <w:rsid w:val="005F67FE"/>
    <w:rPr>
      <w:rFonts w:ascii="Times New Roman" w:hAnsi="Times New Roman"/>
      <w:lang w:eastAsia="ja-JP"/>
    </w:rPr>
  </w:style>
  <w:style w:type="paragraph" w:styleId="NormalWeb">
    <w:name w:val="Normal (Web)"/>
    <w:basedOn w:val="Normal"/>
    <w:uiPriority w:val="99"/>
    <w:unhideWhenUsed/>
    <w:rsid w:val="00983A02"/>
    <w:pPr>
      <w:overflowPunct/>
      <w:autoSpaceDE/>
      <w:autoSpaceDN/>
      <w:adjustRightInd/>
      <w:spacing w:before="100" w:beforeAutospacing="1" w:after="100" w:afterAutospacing="1"/>
      <w:textAlignment w:val="auto"/>
    </w:pPr>
    <w:rPr>
      <w:rFonts w:ascii="Calibri" w:eastAsiaTheme="minorHAnsi" w:hAnsi="Calibri" w:cs="Calibri"/>
      <w:sz w:val="22"/>
      <w:szCs w:val="22"/>
      <w:lang w:val="fi-FI" w:eastAsia="fi-FI"/>
    </w:rPr>
  </w:style>
  <w:style w:type="character" w:customStyle="1" w:styleId="B1Zchn">
    <w:name w:val="B1 Zchn"/>
    <w:basedOn w:val="DefaultParagraphFont"/>
    <w:semiHidden/>
    <w:locked/>
    <w:rsid w:val="009221C0"/>
    <w:rPr>
      <w:lang w:eastAsia="en-US"/>
    </w:rPr>
  </w:style>
  <w:style w:type="paragraph" w:customStyle="1" w:styleId="Comments">
    <w:name w:val="Comments"/>
    <w:basedOn w:val="Normal"/>
    <w:link w:val="CommentsChar"/>
    <w:qFormat/>
    <w:rsid w:val="00CB3728"/>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rsid w:val="00CB3728"/>
    <w:rPr>
      <w:rFonts w:ascii="Arial" w:eastAsia="MS Mincho" w:hAnsi="Arial"/>
      <w:i/>
      <w:noProof/>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223893">
      <w:bodyDiv w:val="1"/>
      <w:marLeft w:val="0"/>
      <w:marRight w:val="0"/>
      <w:marTop w:val="0"/>
      <w:marBottom w:val="0"/>
      <w:divBdr>
        <w:top w:val="none" w:sz="0" w:space="0" w:color="auto"/>
        <w:left w:val="none" w:sz="0" w:space="0" w:color="auto"/>
        <w:bottom w:val="none" w:sz="0" w:space="0" w:color="auto"/>
        <w:right w:val="none" w:sz="0" w:space="0" w:color="auto"/>
      </w:divBdr>
    </w:div>
    <w:div w:id="271669162">
      <w:bodyDiv w:val="1"/>
      <w:marLeft w:val="0"/>
      <w:marRight w:val="0"/>
      <w:marTop w:val="0"/>
      <w:marBottom w:val="0"/>
      <w:divBdr>
        <w:top w:val="none" w:sz="0" w:space="0" w:color="auto"/>
        <w:left w:val="none" w:sz="0" w:space="0" w:color="auto"/>
        <w:bottom w:val="none" w:sz="0" w:space="0" w:color="auto"/>
        <w:right w:val="none" w:sz="0" w:space="0" w:color="auto"/>
      </w:divBdr>
    </w:div>
    <w:div w:id="431709186">
      <w:bodyDiv w:val="1"/>
      <w:marLeft w:val="0"/>
      <w:marRight w:val="0"/>
      <w:marTop w:val="0"/>
      <w:marBottom w:val="0"/>
      <w:divBdr>
        <w:top w:val="none" w:sz="0" w:space="0" w:color="auto"/>
        <w:left w:val="none" w:sz="0" w:space="0" w:color="auto"/>
        <w:bottom w:val="none" w:sz="0" w:space="0" w:color="auto"/>
        <w:right w:val="none" w:sz="0" w:space="0" w:color="auto"/>
      </w:divBdr>
    </w:div>
    <w:div w:id="542910928">
      <w:bodyDiv w:val="1"/>
      <w:marLeft w:val="0"/>
      <w:marRight w:val="0"/>
      <w:marTop w:val="0"/>
      <w:marBottom w:val="0"/>
      <w:divBdr>
        <w:top w:val="none" w:sz="0" w:space="0" w:color="auto"/>
        <w:left w:val="none" w:sz="0" w:space="0" w:color="auto"/>
        <w:bottom w:val="none" w:sz="0" w:space="0" w:color="auto"/>
        <w:right w:val="none" w:sz="0" w:space="0" w:color="auto"/>
      </w:divBdr>
    </w:div>
    <w:div w:id="736977556">
      <w:bodyDiv w:val="1"/>
      <w:marLeft w:val="0"/>
      <w:marRight w:val="0"/>
      <w:marTop w:val="0"/>
      <w:marBottom w:val="0"/>
      <w:divBdr>
        <w:top w:val="none" w:sz="0" w:space="0" w:color="auto"/>
        <w:left w:val="none" w:sz="0" w:space="0" w:color="auto"/>
        <w:bottom w:val="none" w:sz="0" w:space="0" w:color="auto"/>
        <w:right w:val="none" w:sz="0" w:space="0" w:color="auto"/>
      </w:divBdr>
    </w:div>
    <w:div w:id="887644973">
      <w:bodyDiv w:val="1"/>
      <w:marLeft w:val="0"/>
      <w:marRight w:val="0"/>
      <w:marTop w:val="0"/>
      <w:marBottom w:val="0"/>
      <w:divBdr>
        <w:top w:val="none" w:sz="0" w:space="0" w:color="auto"/>
        <w:left w:val="none" w:sz="0" w:space="0" w:color="auto"/>
        <w:bottom w:val="none" w:sz="0" w:space="0" w:color="auto"/>
        <w:right w:val="none" w:sz="0" w:space="0" w:color="auto"/>
      </w:divBdr>
    </w:div>
    <w:div w:id="1083913198">
      <w:bodyDiv w:val="1"/>
      <w:marLeft w:val="0"/>
      <w:marRight w:val="0"/>
      <w:marTop w:val="0"/>
      <w:marBottom w:val="0"/>
      <w:divBdr>
        <w:top w:val="none" w:sz="0" w:space="0" w:color="auto"/>
        <w:left w:val="none" w:sz="0" w:space="0" w:color="auto"/>
        <w:bottom w:val="none" w:sz="0" w:space="0" w:color="auto"/>
        <w:right w:val="none" w:sz="0" w:space="0" w:color="auto"/>
      </w:divBdr>
    </w:div>
    <w:div w:id="1272931559">
      <w:bodyDiv w:val="1"/>
      <w:marLeft w:val="0"/>
      <w:marRight w:val="0"/>
      <w:marTop w:val="0"/>
      <w:marBottom w:val="0"/>
      <w:divBdr>
        <w:top w:val="none" w:sz="0" w:space="0" w:color="auto"/>
        <w:left w:val="none" w:sz="0" w:space="0" w:color="auto"/>
        <w:bottom w:val="none" w:sz="0" w:space="0" w:color="auto"/>
        <w:right w:val="none" w:sz="0" w:space="0" w:color="auto"/>
      </w:divBdr>
    </w:div>
    <w:div w:id="1383864390">
      <w:bodyDiv w:val="1"/>
      <w:marLeft w:val="0"/>
      <w:marRight w:val="0"/>
      <w:marTop w:val="0"/>
      <w:marBottom w:val="0"/>
      <w:divBdr>
        <w:top w:val="none" w:sz="0" w:space="0" w:color="auto"/>
        <w:left w:val="none" w:sz="0" w:space="0" w:color="auto"/>
        <w:bottom w:val="none" w:sz="0" w:space="0" w:color="auto"/>
        <w:right w:val="none" w:sz="0" w:space="0" w:color="auto"/>
      </w:divBdr>
      <w:divsChild>
        <w:div w:id="702629274">
          <w:marLeft w:val="0"/>
          <w:marRight w:val="0"/>
          <w:marTop w:val="0"/>
          <w:marBottom w:val="0"/>
          <w:divBdr>
            <w:top w:val="none" w:sz="0" w:space="0" w:color="auto"/>
            <w:left w:val="none" w:sz="0" w:space="0" w:color="auto"/>
            <w:bottom w:val="none" w:sz="0" w:space="0" w:color="auto"/>
            <w:right w:val="none" w:sz="0" w:space="0" w:color="auto"/>
          </w:divBdr>
        </w:div>
      </w:divsChild>
    </w:div>
    <w:div w:id="1917010330">
      <w:bodyDiv w:val="1"/>
      <w:marLeft w:val="0"/>
      <w:marRight w:val="0"/>
      <w:marTop w:val="0"/>
      <w:marBottom w:val="0"/>
      <w:divBdr>
        <w:top w:val="none" w:sz="0" w:space="0" w:color="auto"/>
        <w:left w:val="none" w:sz="0" w:space="0" w:color="auto"/>
        <w:bottom w:val="none" w:sz="0" w:space="0" w:color="auto"/>
        <w:right w:val="none" w:sz="0" w:space="0" w:color="auto"/>
      </w:divBdr>
    </w:div>
    <w:div w:id="2012757341">
      <w:bodyDiv w:val="1"/>
      <w:marLeft w:val="0"/>
      <w:marRight w:val="0"/>
      <w:marTop w:val="0"/>
      <w:marBottom w:val="0"/>
      <w:divBdr>
        <w:top w:val="none" w:sz="0" w:space="0" w:color="auto"/>
        <w:left w:val="none" w:sz="0" w:space="0" w:color="auto"/>
        <w:bottom w:val="none" w:sz="0" w:space="0" w:color="auto"/>
        <w:right w:val="none" w:sz="0" w:space="0" w:color="auto"/>
      </w:divBdr>
    </w:div>
    <w:div w:id="2064212213">
      <w:bodyDiv w:val="1"/>
      <w:marLeft w:val="0"/>
      <w:marRight w:val="0"/>
      <w:marTop w:val="0"/>
      <w:marBottom w:val="0"/>
      <w:divBdr>
        <w:top w:val="none" w:sz="0" w:space="0" w:color="auto"/>
        <w:left w:val="none" w:sz="0" w:space="0" w:color="auto"/>
        <w:bottom w:val="none" w:sz="0" w:space="0" w:color="auto"/>
        <w:right w:val="none" w:sz="0" w:space="0" w:color="auto"/>
      </w:divBdr>
    </w:div>
    <w:div w:id="2070958814">
      <w:bodyDiv w:val="1"/>
      <w:marLeft w:val="0"/>
      <w:marRight w:val="0"/>
      <w:marTop w:val="0"/>
      <w:marBottom w:val="0"/>
      <w:divBdr>
        <w:top w:val="none" w:sz="0" w:space="0" w:color="auto"/>
        <w:left w:val="none" w:sz="0" w:space="0" w:color="auto"/>
        <w:bottom w:val="none" w:sz="0" w:space="0" w:color="auto"/>
        <w:right w:val="none" w:sz="0" w:space="0" w:color="auto"/>
      </w:divBdr>
    </w:div>
    <w:div w:id="2144227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3" ma:contentTypeDescription="Create a new document." ma:contentTypeScope="" ma:versionID="4708949fc917f12210e13efc945753be">
  <xsd:schema xmlns:xsd="http://www.w3.org/2001/XMLSchema" xmlns:xs="http://www.w3.org/2001/XMLSchema" xmlns:p="http://schemas.microsoft.com/office/2006/metadata/properties" xmlns:ns3="936dff59-e130-4d54-8d0d-11652f5b7f6e" xmlns:ns4="681062ae-1c68-41fd-9342-5dca09a94724" targetNamespace="http://schemas.microsoft.com/office/2006/metadata/properties" ma:root="true" ma:fieldsID="196eb255baefec93a690b98aa1f072e5" ns3:_="" ns4:_="">
    <xsd:import namespace="936dff59-e130-4d54-8d0d-11652f5b7f6e"/>
    <xsd:import namespace="681062ae-1c68-41fd-9342-5dca09a94724"/>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OCR"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1062ae-1c68-41fd-9342-5dca09a9472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285FCA-584D-4CEC-9AC6-8E0EDFC035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681062ae-1c68-41fd-9342-5dca09a947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3.xml><?xml version="1.0" encoding="utf-8"?>
<ds:datastoreItem xmlns:ds="http://schemas.openxmlformats.org/officeDocument/2006/customXml" ds:itemID="{4913694E-B112-4C60-90C2-6D76CB11DFB9}">
  <ds:schemaRefs>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purl.org/dc/elements/1.1/"/>
    <ds:schemaRef ds:uri="http://schemas.microsoft.com/office/2006/metadata/properties"/>
    <ds:schemaRef ds:uri="936dff59-e130-4d54-8d0d-11652f5b7f6e"/>
    <ds:schemaRef ds:uri="681062ae-1c68-41fd-9342-5dca09a94724"/>
    <ds:schemaRef ds:uri="http://www.w3.org/XML/1998/namespace"/>
  </ds:schemaRefs>
</ds:datastoreItem>
</file>

<file path=customXml/itemProps4.xml><?xml version="1.0" encoding="utf-8"?>
<ds:datastoreItem xmlns:ds="http://schemas.openxmlformats.org/officeDocument/2006/customXml" ds:itemID="{85E119B4-527F-4BD0-9B3C-5F49C314C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1399</Words>
  <Characters>8772</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10151</CharactersWithSpaces>
  <SharedDoc>false</SharedDoc>
  <HyperlinkBase/>
  <HLinks>
    <vt:vector size="18" baseType="variant">
      <vt:variant>
        <vt:i4>1703984</vt:i4>
      </vt:variant>
      <vt:variant>
        <vt:i4>11</vt:i4>
      </vt:variant>
      <vt:variant>
        <vt:i4>0</vt:i4>
      </vt:variant>
      <vt:variant>
        <vt:i4>5</vt:i4>
      </vt:variant>
      <vt:variant>
        <vt:lpwstr/>
      </vt:variant>
      <vt:variant>
        <vt:lpwstr>_Toc40694064</vt:lpwstr>
      </vt:variant>
      <vt:variant>
        <vt:i4>1900592</vt:i4>
      </vt:variant>
      <vt:variant>
        <vt:i4>8</vt:i4>
      </vt:variant>
      <vt:variant>
        <vt:i4>0</vt:i4>
      </vt:variant>
      <vt:variant>
        <vt:i4>5</vt:i4>
      </vt:variant>
      <vt:variant>
        <vt:lpwstr/>
      </vt:variant>
      <vt:variant>
        <vt:lpwstr>_Toc40694063</vt:lpwstr>
      </vt:variant>
      <vt:variant>
        <vt:i4>2031664</vt:i4>
      </vt:variant>
      <vt:variant>
        <vt:i4>2</vt:i4>
      </vt:variant>
      <vt:variant>
        <vt:i4>0</vt:i4>
      </vt:variant>
      <vt:variant>
        <vt:i4>5</vt:i4>
      </vt:variant>
      <vt:variant>
        <vt:lpwstr/>
      </vt:variant>
      <vt:variant>
        <vt:lpwstr>_Toc40694061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Helka-Liina Maattanen</cp:lastModifiedBy>
  <cp:revision>3</cp:revision>
  <cp:lastPrinted>2008-01-31T19:09:00Z</cp:lastPrinted>
  <dcterms:created xsi:type="dcterms:W3CDTF">2020-05-21T06:30:00Z</dcterms:created>
  <dcterms:modified xsi:type="dcterms:W3CDTF">2020-05-21T18:14:00Z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0x0101003AE6CCDF8FC04742BBB852DC96B6CE69</vt:lpwstr>
  </property>
</Properties>
</file>